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E4" w:rsidRPr="00EA2E0E" w:rsidRDefault="00E50F4E" w:rsidP="008C099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2.55pt;width:101.6pt;height:18pt;z-index:251657728;mso-width-relative:margin;mso-height-relative:margin" filled="f" stroked="f">
            <v:textbox style="mso-next-textbox:#_x0000_s1026">
              <w:txbxContent>
                <w:p w:rsidR="0017584A" w:rsidRPr="004D3792" w:rsidRDefault="0017584A" w:rsidP="004D379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2703E4" w:rsidRPr="00EA2E0E">
        <w:rPr>
          <w:rFonts w:ascii="Arial" w:hAnsi="Arial" w:cs="Arial"/>
          <w:sz w:val="24"/>
          <w:szCs w:val="24"/>
        </w:rPr>
        <w:t xml:space="preserve">Warszawa, </w:t>
      </w:r>
      <w:r w:rsidR="00854167">
        <w:rPr>
          <w:rFonts w:ascii="Arial" w:hAnsi="Arial" w:cs="Arial"/>
          <w:sz w:val="24"/>
          <w:szCs w:val="24"/>
        </w:rPr>
        <w:t>1</w:t>
      </w:r>
      <w:r w:rsidR="00ED486A">
        <w:rPr>
          <w:rFonts w:ascii="Arial" w:hAnsi="Arial" w:cs="Arial"/>
          <w:sz w:val="24"/>
          <w:szCs w:val="24"/>
        </w:rPr>
        <w:t>6</w:t>
      </w:r>
      <w:r w:rsidR="00854167">
        <w:rPr>
          <w:rFonts w:ascii="Arial" w:hAnsi="Arial" w:cs="Arial"/>
          <w:sz w:val="24"/>
          <w:szCs w:val="24"/>
        </w:rPr>
        <w:t>.06</w:t>
      </w:r>
      <w:r w:rsidR="00453282" w:rsidRPr="00EA2E0E">
        <w:rPr>
          <w:rFonts w:ascii="Arial" w:hAnsi="Arial" w:cs="Arial"/>
          <w:sz w:val="24"/>
          <w:szCs w:val="24"/>
        </w:rPr>
        <w:t>.2016 r.</w:t>
      </w:r>
    </w:p>
    <w:p w:rsidR="002703E4" w:rsidRPr="00EA2E0E" w:rsidRDefault="002703E4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BB1E0E" w:rsidRPr="00EA2E0E" w:rsidRDefault="00A152ED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numer sprawy</w:t>
      </w:r>
      <w:r w:rsidR="007F6FC2"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MT </w:t>
      </w:r>
      <w:r w:rsidR="00BD130C">
        <w:rPr>
          <w:rFonts w:ascii="Arial" w:eastAsia="Times New Roman" w:hAnsi="Arial" w:cs="Arial"/>
          <w:b/>
          <w:sz w:val="24"/>
          <w:szCs w:val="24"/>
          <w:lang w:eastAsia="pl-PL"/>
        </w:rPr>
        <w:t>2370.3</w:t>
      </w:r>
      <w:r w:rsidR="00854167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BB1E0E" w:rsidRPr="00EA2E0E">
        <w:rPr>
          <w:rFonts w:ascii="Arial" w:eastAsia="Times New Roman" w:hAnsi="Arial" w:cs="Arial"/>
          <w:b/>
          <w:sz w:val="24"/>
          <w:szCs w:val="24"/>
          <w:lang w:eastAsia="pl-PL"/>
        </w:rPr>
        <w:t>.2016</w:t>
      </w:r>
    </w:p>
    <w:p w:rsidR="007B1B35" w:rsidRPr="00EA2E0E" w:rsidRDefault="007B1B35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B1B35" w:rsidRPr="00EA2E0E" w:rsidRDefault="007B1B35" w:rsidP="007B1B3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703E4" w:rsidRPr="00EA2E0E" w:rsidRDefault="00453282" w:rsidP="007B1B35">
      <w:pPr>
        <w:jc w:val="both"/>
        <w:rPr>
          <w:rFonts w:ascii="Arial" w:hAnsi="Arial" w:cs="Arial"/>
          <w:sz w:val="24"/>
          <w:szCs w:val="24"/>
        </w:rPr>
      </w:pPr>
      <w:r w:rsidRPr="00EA2E0E">
        <w:rPr>
          <w:rFonts w:ascii="Arial" w:hAnsi="Arial" w:cs="Arial"/>
          <w:sz w:val="24"/>
          <w:szCs w:val="24"/>
        </w:rPr>
        <w:t xml:space="preserve">Komenda Miejska Państwowej Straży Pożarnej m. st. Warszawy, </w:t>
      </w:r>
      <w:r w:rsidR="002703E4" w:rsidRPr="00EA2E0E">
        <w:rPr>
          <w:rFonts w:ascii="Arial" w:hAnsi="Arial" w:cs="Arial"/>
          <w:sz w:val="24"/>
          <w:szCs w:val="24"/>
        </w:rPr>
        <w:t xml:space="preserve"> zwraca się z prośbą o</w:t>
      </w:r>
      <w:r w:rsidR="00011B17" w:rsidRPr="00EA2E0E">
        <w:rPr>
          <w:rFonts w:ascii="Arial" w:hAnsi="Arial" w:cs="Arial"/>
          <w:sz w:val="24"/>
          <w:szCs w:val="24"/>
        </w:rPr>
        <w:t> </w:t>
      </w:r>
      <w:r w:rsidR="002703E4" w:rsidRPr="00EA2E0E">
        <w:rPr>
          <w:rFonts w:ascii="Arial" w:hAnsi="Arial" w:cs="Arial"/>
          <w:sz w:val="24"/>
          <w:szCs w:val="24"/>
        </w:rPr>
        <w:t>przedstawienie oferty na poniżej opisany przedmiot zamówienia.</w:t>
      </w:r>
    </w:p>
    <w:p w:rsidR="00EA2E0E" w:rsidRPr="00854167" w:rsidRDefault="002703E4" w:rsidP="00EA2E0E">
      <w:pPr>
        <w:rPr>
          <w:rFonts w:ascii="Arial" w:hAnsi="Arial" w:cs="Arial"/>
          <w:b/>
          <w:sz w:val="24"/>
          <w:szCs w:val="24"/>
        </w:rPr>
      </w:pPr>
      <w:r w:rsidRPr="00EA2E0E">
        <w:rPr>
          <w:rFonts w:ascii="Arial" w:hAnsi="Arial" w:cs="Arial"/>
          <w:sz w:val="24"/>
          <w:szCs w:val="24"/>
        </w:rPr>
        <w:t>Przedmiot zamówienia</w:t>
      </w:r>
      <w:bookmarkStart w:id="0" w:name="OLE_LINK6"/>
      <w:bookmarkStart w:id="1" w:name="OLE_LINK7"/>
      <w:bookmarkStart w:id="2" w:name="OLE_LINK8"/>
      <w:bookmarkStart w:id="3" w:name="OLE_LINK20"/>
      <w:bookmarkStart w:id="4" w:name="OLE_LINK21"/>
      <w:bookmarkStart w:id="5" w:name="OLE_LINK14"/>
      <w:bookmarkStart w:id="6" w:name="OLE_LINK15"/>
      <w:r w:rsidR="0017584A">
        <w:rPr>
          <w:rFonts w:ascii="Arial" w:hAnsi="Arial" w:cs="Arial"/>
          <w:sz w:val="24"/>
          <w:szCs w:val="24"/>
        </w:rPr>
        <w:t xml:space="preserve"> </w:t>
      </w:r>
      <w:r w:rsidR="00854167" w:rsidRPr="00854167">
        <w:rPr>
          <w:rFonts w:ascii="Arial" w:hAnsi="Arial" w:cs="Arial"/>
          <w:b/>
          <w:sz w:val="24"/>
          <w:szCs w:val="24"/>
        </w:rPr>
        <w:t>Sprzęt ratownictwa medycznego</w:t>
      </w:r>
    </w:p>
    <w:p w:rsidR="00304A0E" w:rsidRPr="00304A0E" w:rsidRDefault="00304A0E" w:rsidP="00304A0E">
      <w:pPr>
        <w:jc w:val="both"/>
        <w:rPr>
          <w:rFonts w:ascii="Arial" w:hAnsi="Arial" w:cs="Arial"/>
          <w:sz w:val="24"/>
          <w:szCs w:val="24"/>
        </w:rPr>
      </w:pPr>
      <w:r w:rsidRPr="00304A0E">
        <w:rPr>
          <w:rFonts w:ascii="Arial" w:hAnsi="Arial" w:cs="Arial"/>
          <w:sz w:val="24"/>
          <w:szCs w:val="24"/>
        </w:rPr>
        <w:tab/>
        <w:t>A w tym:</w:t>
      </w:r>
    </w:p>
    <w:p w:rsidR="00304A0E" w:rsidRDefault="00304A0E" w:rsidP="00304A0E">
      <w:pPr>
        <w:jc w:val="both"/>
        <w:rPr>
          <w:rFonts w:ascii="Arial" w:hAnsi="Arial" w:cs="Arial"/>
          <w:sz w:val="24"/>
          <w:szCs w:val="24"/>
        </w:rPr>
      </w:pPr>
      <w:r w:rsidRPr="00304A0E">
        <w:rPr>
          <w:rFonts w:ascii="Arial" w:hAnsi="Arial" w:cs="Arial"/>
          <w:sz w:val="24"/>
          <w:szCs w:val="24"/>
        </w:rPr>
        <w:t xml:space="preserve">- </w:t>
      </w:r>
      <w:r w:rsidR="00854167">
        <w:rPr>
          <w:rFonts w:ascii="Arial" w:hAnsi="Arial" w:cs="Arial"/>
          <w:sz w:val="24"/>
          <w:szCs w:val="24"/>
        </w:rPr>
        <w:t xml:space="preserve"> Sprzęt ratownictwa medycznego </w:t>
      </w:r>
      <w:r w:rsidR="00854167">
        <w:rPr>
          <w:rFonts w:ascii="Arial" w:hAnsi="Arial" w:cs="Arial"/>
          <w:sz w:val="24"/>
          <w:szCs w:val="24"/>
        </w:rPr>
        <w:tab/>
      </w:r>
      <w:r w:rsidR="00854167">
        <w:rPr>
          <w:rFonts w:ascii="Arial" w:hAnsi="Arial" w:cs="Arial"/>
          <w:sz w:val="24"/>
          <w:szCs w:val="24"/>
        </w:rPr>
        <w:tab/>
        <w:t>- 1</w:t>
      </w:r>
      <w:r w:rsidR="00906D6D">
        <w:rPr>
          <w:rFonts w:ascii="Arial" w:hAnsi="Arial" w:cs="Arial"/>
          <w:sz w:val="24"/>
          <w:szCs w:val="24"/>
        </w:rPr>
        <w:t>1</w:t>
      </w:r>
      <w:r w:rsidR="00854167">
        <w:rPr>
          <w:rFonts w:ascii="Arial" w:hAnsi="Arial" w:cs="Arial"/>
          <w:sz w:val="24"/>
          <w:szCs w:val="24"/>
        </w:rPr>
        <w:t xml:space="preserve"> zestawów</w:t>
      </w:r>
    </w:p>
    <w:p w:rsidR="002A1370" w:rsidRDefault="00854167" w:rsidP="00EA2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927887">
        <w:rPr>
          <w:rFonts w:ascii="Arial" w:hAnsi="Arial" w:cs="Arial"/>
          <w:sz w:val="24"/>
          <w:szCs w:val="24"/>
        </w:rPr>
        <w:t>Opatrunki hydrożelowe</w:t>
      </w:r>
      <w:r w:rsidR="00927887">
        <w:rPr>
          <w:rFonts w:ascii="Arial" w:hAnsi="Arial" w:cs="Arial"/>
          <w:sz w:val="24"/>
          <w:szCs w:val="24"/>
        </w:rPr>
        <w:tab/>
      </w:r>
      <w:r w:rsidR="0092788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927887">
        <w:rPr>
          <w:rFonts w:ascii="Arial" w:hAnsi="Arial" w:cs="Arial"/>
          <w:sz w:val="24"/>
          <w:szCs w:val="24"/>
        </w:rPr>
        <w:t>2 zestawy</w:t>
      </w:r>
    </w:p>
    <w:p w:rsidR="00854167" w:rsidRDefault="00854167" w:rsidP="00EA2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4167" w:rsidRDefault="00854167" w:rsidP="00EA2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Nosze rolowane typu SKED z materacem</w:t>
      </w:r>
      <w:r>
        <w:rPr>
          <w:rFonts w:ascii="Arial" w:hAnsi="Arial" w:cs="Arial"/>
          <w:sz w:val="24"/>
          <w:szCs w:val="24"/>
        </w:rPr>
        <w:tab/>
        <w:t xml:space="preserve">- 2 </w:t>
      </w:r>
      <w:r w:rsidR="00927887">
        <w:rPr>
          <w:rFonts w:ascii="Arial" w:hAnsi="Arial" w:cs="Arial"/>
          <w:sz w:val="24"/>
          <w:szCs w:val="24"/>
        </w:rPr>
        <w:t>zestawy</w:t>
      </w:r>
      <w:r>
        <w:rPr>
          <w:rFonts w:ascii="Arial" w:hAnsi="Arial" w:cs="Arial"/>
          <w:sz w:val="24"/>
          <w:szCs w:val="24"/>
        </w:rPr>
        <w:t>.</w:t>
      </w:r>
    </w:p>
    <w:p w:rsidR="00BD130C" w:rsidRDefault="00BD130C" w:rsidP="00EA2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130C" w:rsidRDefault="00BD130C" w:rsidP="00EA2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składanie ofert częściowych.</w:t>
      </w:r>
    </w:p>
    <w:p w:rsidR="00BD130C" w:rsidRPr="00D036BB" w:rsidRDefault="00BD130C" w:rsidP="00EA2E0E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Termin realizacji zamówienia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FE5977" w:rsidRPr="008125E3">
        <w:rPr>
          <w:rFonts w:ascii="Arial" w:hAnsi="Arial" w:cs="Arial"/>
          <w:sz w:val="24"/>
          <w:szCs w:val="24"/>
        </w:rPr>
        <w:t xml:space="preserve">do dnia </w:t>
      </w:r>
      <w:r w:rsidR="0017584A" w:rsidRPr="0017584A">
        <w:rPr>
          <w:rFonts w:ascii="Arial" w:hAnsi="Arial" w:cs="Arial"/>
          <w:b/>
          <w:sz w:val="24"/>
          <w:szCs w:val="24"/>
        </w:rPr>
        <w:t>06.07</w:t>
      </w:r>
      <w:r w:rsidR="00FE5977" w:rsidRPr="0017584A">
        <w:rPr>
          <w:rFonts w:ascii="Arial" w:hAnsi="Arial" w:cs="Arial"/>
          <w:b/>
          <w:sz w:val="24"/>
          <w:szCs w:val="24"/>
        </w:rPr>
        <w:t>.</w:t>
      </w:r>
      <w:r w:rsidR="00FE5977" w:rsidRPr="008125E3">
        <w:rPr>
          <w:rFonts w:ascii="Arial" w:hAnsi="Arial" w:cs="Arial"/>
          <w:b/>
          <w:sz w:val="24"/>
          <w:szCs w:val="24"/>
        </w:rPr>
        <w:t xml:space="preserve">2016 r. </w:t>
      </w:r>
    </w:p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Warunki płatności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FE5977" w:rsidRPr="008125E3">
        <w:rPr>
          <w:rFonts w:ascii="Arial" w:hAnsi="Arial" w:cs="Arial"/>
          <w:sz w:val="24"/>
          <w:szCs w:val="24"/>
        </w:rPr>
        <w:t>przelew do 30 dni</w:t>
      </w:r>
    </w:p>
    <w:p w:rsidR="002703E4" w:rsidRPr="008125E3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8125E3">
        <w:rPr>
          <w:rFonts w:ascii="Arial" w:hAnsi="Arial" w:cs="Arial"/>
          <w:sz w:val="24"/>
          <w:szCs w:val="24"/>
        </w:rPr>
        <w:t>Gwarancja</w:t>
      </w:r>
      <w:r w:rsidR="00C07C99" w:rsidRPr="008125E3">
        <w:rPr>
          <w:rFonts w:ascii="Arial" w:hAnsi="Arial" w:cs="Arial"/>
          <w:sz w:val="24"/>
          <w:szCs w:val="24"/>
        </w:rPr>
        <w:t xml:space="preserve">: </w:t>
      </w:r>
      <w:r w:rsidR="00906A5A" w:rsidRPr="00D036BB">
        <w:rPr>
          <w:rFonts w:ascii="Arial" w:hAnsi="Arial" w:cs="Arial"/>
          <w:sz w:val="24"/>
          <w:szCs w:val="24"/>
        </w:rPr>
        <w:t xml:space="preserve">minimum </w:t>
      </w:r>
      <w:r w:rsidR="00C120BE" w:rsidRPr="00C120BE">
        <w:rPr>
          <w:rFonts w:ascii="Arial" w:hAnsi="Arial" w:cs="Arial"/>
          <w:b/>
          <w:sz w:val="24"/>
          <w:szCs w:val="24"/>
        </w:rPr>
        <w:t xml:space="preserve">12 </w:t>
      </w:r>
      <w:r w:rsidR="00AD1767" w:rsidRPr="00D036BB">
        <w:rPr>
          <w:rFonts w:ascii="Arial" w:hAnsi="Arial" w:cs="Arial"/>
          <w:b/>
          <w:sz w:val="24"/>
          <w:szCs w:val="24"/>
        </w:rPr>
        <w:t>miesięcy</w:t>
      </w:r>
      <w:r w:rsidR="00BD130C">
        <w:rPr>
          <w:rFonts w:ascii="Arial" w:hAnsi="Arial" w:cs="Arial"/>
          <w:sz w:val="24"/>
          <w:szCs w:val="24"/>
        </w:rPr>
        <w:t xml:space="preserve"> gwarancji na oferowane </w:t>
      </w:r>
      <w:r w:rsidR="00C120BE">
        <w:rPr>
          <w:rFonts w:ascii="Arial" w:hAnsi="Arial" w:cs="Arial"/>
          <w:sz w:val="24"/>
          <w:szCs w:val="24"/>
        </w:rPr>
        <w:t>zestawy i nosze</w:t>
      </w:r>
      <w:r w:rsidR="00BD130C">
        <w:rPr>
          <w:rFonts w:ascii="Arial" w:hAnsi="Arial" w:cs="Arial"/>
          <w:sz w:val="24"/>
          <w:szCs w:val="24"/>
        </w:rPr>
        <w:t xml:space="preserve">; </w:t>
      </w:r>
      <w:r w:rsidR="00C120BE">
        <w:rPr>
          <w:rFonts w:ascii="Arial" w:hAnsi="Arial" w:cs="Arial"/>
          <w:sz w:val="24"/>
          <w:szCs w:val="24"/>
        </w:rPr>
        <w:t>5 letni okres przydatności na hydrożele.</w:t>
      </w:r>
    </w:p>
    <w:p w:rsidR="002703E4" w:rsidRPr="007B1B35" w:rsidRDefault="008D54A3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Kryteria</w:t>
      </w:r>
      <w:r w:rsidR="002703E4" w:rsidRPr="007B1B35">
        <w:rPr>
          <w:rFonts w:ascii="Arial" w:hAnsi="Arial" w:cs="Arial"/>
          <w:sz w:val="24"/>
          <w:szCs w:val="24"/>
        </w:rPr>
        <w:t xml:space="preserve"> oceny ofert</w:t>
      </w:r>
      <w:r w:rsidR="00586014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626"/>
        <w:gridCol w:w="1013"/>
      </w:tblGrid>
      <w:tr w:rsidR="001F7464" w:rsidRPr="00350BEC" w:rsidTr="00544A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Nr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Kryterium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Waga</w:t>
            </w:r>
          </w:p>
        </w:tc>
      </w:tr>
      <w:tr w:rsidR="001F7464" w:rsidRPr="00350BEC" w:rsidTr="00544A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>1</w:t>
            </w:r>
            <w:r w:rsidR="007F6F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1F7464" w:rsidP="00BA39A6">
            <w:pPr>
              <w:rPr>
                <w:rFonts w:ascii="Arial" w:hAnsi="Arial" w:cs="Arial"/>
                <w:sz w:val="24"/>
                <w:szCs w:val="24"/>
              </w:rPr>
            </w:pPr>
            <w:r w:rsidRPr="00350BEC">
              <w:rPr>
                <w:rFonts w:ascii="Arial" w:hAnsi="Arial" w:cs="Arial"/>
                <w:sz w:val="24"/>
                <w:szCs w:val="24"/>
              </w:rPr>
              <w:t xml:space="preserve">Cena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64" w:rsidRPr="00350BEC" w:rsidRDefault="007F6FC2" w:rsidP="00BA3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F7464" w:rsidRPr="00350BEC">
              <w:rPr>
                <w:rFonts w:ascii="Arial" w:hAnsi="Arial" w:cs="Arial"/>
                <w:sz w:val="24"/>
                <w:szCs w:val="24"/>
              </w:rPr>
              <w:t>0</w:t>
            </w:r>
            <w:r w:rsidR="00544A71" w:rsidRPr="00350BEC">
              <w:rPr>
                <w:rFonts w:ascii="Arial" w:hAnsi="Arial" w:cs="Arial"/>
                <w:sz w:val="24"/>
                <w:szCs w:val="24"/>
              </w:rPr>
              <w:t xml:space="preserve"> pkt.</w:t>
            </w:r>
          </w:p>
        </w:tc>
      </w:tr>
    </w:tbl>
    <w:p w:rsidR="002703E4" w:rsidRPr="00875EBD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Istotne warunki zamówienia</w:t>
      </w:r>
      <w:r w:rsidR="000A4F9F">
        <w:rPr>
          <w:rFonts w:ascii="Arial" w:hAnsi="Arial" w:cs="Arial"/>
          <w:sz w:val="24"/>
          <w:szCs w:val="24"/>
        </w:rPr>
        <w:t xml:space="preserve"> </w:t>
      </w:r>
      <w:r w:rsidR="00D46C54" w:rsidRPr="00875EBD">
        <w:rPr>
          <w:rFonts w:ascii="Arial" w:hAnsi="Arial" w:cs="Arial"/>
          <w:sz w:val="24"/>
          <w:szCs w:val="24"/>
        </w:rPr>
        <w:t>znajdują się w załączniku nr 1 i 2 do zapytania ofer</w:t>
      </w:r>
      <w:r w:rsidR="00514837" w:rsidRPr="00875EBD">
        <w:rPr>
          <w:rFonts w:ascii="Arial" w:hAnsi="Arial" w:cs="Arial"/>
          <w:sz w:val="24"/>
          <w:szCs w:val="24"/>
        </w:rPr>
        <w:t>t</w:t>
      </w:r>
      <w:r w:rsidR="00D46C54" w:rsidRPr="00875EBD">
        <w:rPr>
          <w:rFonts w:ascii="Arial" w:hAnsi="Arial" w:cs="Arial"/>
          <w:sz w:val="24"/>
          <w:szCs w:val="24"/>
        </w:rPr>
        <w:t>owego.</w:t>
      </w:r>
    </w:p>
    <w:p w:rsidR="008C6C58" w:rsidRDefault="002703E4" w:rsidP="008C6C5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Osoba upoważniona do kontaktu z Wykonawcami </w:t>
      </w:r>
      <w:r w:rsidR="008C6C58">
        <w:rPr>
          <w:rFonts w:ascii="Arial" w:hAnsi="Arial" w:cs="Arial"/>
          <w:sz w:val="24"/>
          <w:szCs w:val="24"/>
        </w:rPr>
        <w:t>:</w:t>
      </w:r>
    </w:p>
    <w:p w:rsidR="000A4F9F" w:rsidRDefault="00C120BE" w:rsidP="007B1B35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Marzena Starnowska</w:t>
      </w:r>
      <w:r w:rsidR="008C6C58" w:rsidRPr="008C6C58">
        <w:rPr>
          <w:rFonts w:ascii="Arial" w:hAnsi="Arial" w:cs="Arial"/>
          <w:sz w:val="24"/>
          <w:szCs w:val="24"/>
        </w:rPr>
        <w:t xml:space="preserve">– tel. </w:t>
      </w:r>
      <w:r>
        <w:rPr>
          <w:rFonts w:ascii="Arial" w:hAnsi="Arial" w:cs="Arial"/>
          <w:sz w:val="24"/>
          <w:szCs w:val="24"/>
        </w:rPr>
        <w:t>796 620 796</w:t>
      </w:r>
      <w:r w:rsidR="008C6C58" w:rsidRPr="008C6C58">
        <w:rPr>
          <w:rFonts w:ascii="Arial" w:hAnsi="Arial" w:cs="Arial"/>
          <w:sz w:val="24"/>
          <w:szCs w:val="24"/>
        </w:rPr>
        <w:t xml:space="preserve">, e-mail: </w:t>
      </w:r>
      <w:r>
        <w:rPr>
          <w:rFonts w:ascii="Arial" w:hAnsi="Arial" w:cs="Arial"/>
          <w:sz w:val="24"/>
          <w:szCs w:val="24"/>
        </w:rPr>
        <w:t>m.starnowska@warszawa-straz.pl;</w:t>
      </w:r>
      <w:r w:rsidR="008C6C58" w:rsidRPr="008C6C58">
        <w:rPr>
          <w:rFonts w:ascii="Arial" w:hAnsi="Arial" w:cs="Arial"/>
          <w:sz w:val="24"/>
          <w:szCs w:val="24"/>
        </w:rPr>
        <w:t xml:space="preserve">. </w:t>
      </w:r>
    </w:p>
    <w:p w:rsidR="002703E4" w:rsidRPr="007B1B35" w:rsidRDefault="008C6C58" w:rsidP="007B1B35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8C6C58">
        <w:rPr>
          <w:rFonts w:ascii="Arial" w:hAnsi="Arial" w:cs="Arial"/>
          <w:sz w:val="24"/>
          <w:szCs w:val="24"/>
        </w:rPr>
        <w:t>22 596-7</w:t>
      </w:r>
      <w:r w:rsidR="00C120BE">
        <w:rPr>
          <w:rFonts w:ascii="Arial" w:hAnsi="Arial" w:cs="Arial"/>
          <w:sz w:val="24"/>
          <w:szCs w:val="24"/>
        </w:rPr>
        <w:t>3</w:t>
      </w:r>
      <w:r w:rsidRPr="008C6C58">
        <w:rPr>
          <w:rFonts w:ascii="Arial" w:hAnsi="Arial" w:cs="Arial"/>
          <w:sz w:val="24"/>
          <w:szCs w:val="24"/>
        </w:rPr>
        <w:t>-</w:t>
      </w:r>
      <w:r w:rsidR="00C120BE">
        <w:rPr>
          <w:rFonts w:ascii="Arial" w:hAnsi="Arial" w:cs="Arial"/>
          <w:sz w:val="24"/>
          <w:szCs w:val="24"/>
        </w:rPr>
        <w:t>96</w:t>
      </w:r>
      <w:r w:rsidRPr="008C6C58">
        <w:rPr>
          <w:rFonts w:ascii="Arial" w:hAnsi="Arial" w:cs="Arial"/>
          <w:sz w:val="24"/>
          <w:szCs w:val="24"/>
        </w:rPr>
        <w:t xml:space="preserve">, </w:t>
      </w:r>
    </w:p>
    <w:p w:rsidR="002703E4" w:rsidRPr="007B1B35" w:rsidRDefault="002703E4" w:rsidP="007B1B3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Sposób przygotowania oferty:</w:t>
      </w:r>
    </w:p>
    <w:p w:rsidR="00011B17" w:rsidRPr="0036731D" w:rsidRDefault="00011B17" w:rsidP="00402A2D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>Wypełniony w języku polskim formularz „Oferta”, według wzoru określonego w</w:t>
      </w:r>
      <w:r w:rsidR="008B2C47">
        <w:rPr>
          <w:rFonts w:ascii="Arial" w:hAnsi="Arial" w:cs="Arial"/>
          <w:sz w:val="24"/>
          <w:szCs w:val="24"/>
        </w:rPr>
        <w:t> </w:t>
      </w:r>
      <w:r w:rsidRPr="007B1B35">
        <w:rPr>
          <w:rFonts w:ascii="Arial" w:hAnsi="Arial" w:cs="Arial"/>
          <w:sz w:val="24"/>
          <w:szCs w:val="24"/>
        </w:rPr>
        <w:t>załączniku do niniejszego zapytania ofertowego,</w:t>
      </w:r>
      <w:r w:rsidR="0017584A">
        <w:rPr>
          <w:rFonts w:ascii="Arial" w:hAnsi="Arial" w:cs="Arial"/>
          <w:sz w:val="24"/>
          <w:szCs w:val="24"/>
        </w:rPr>
        <w:t xml:space="preserve"> </w:t>
      </w:r>
      <w:r w:rsidRPr="007B1B35">
        <w:rPr>
          <w:rFonts w:ascii="Arial" w:hAnsi="Arial" w:cs="Arial"/>
          <w:sz w:val="24"/>
          <w:szCs w:val="24"/>
        </w:rPr>
        <w:t xml:space="preserve">należy złożyć w siedzibie Zamawiającego – </w:t>
      </w:r>
      <w:r w:rsidR="00453282">
        <w:rPr>
          <w:rFonts w:ascii="Arial" w:hAnsi="Arial" w:cs="Arial"/>
          <w:sz w:val="24"/>
          <w:szCs w:val="24"/>
        </w:rPr>
        <w:t xml:space="preserve">Komenda Miejska Państwowej Straży </w:t>
      </w:r>
      <w:r w:rsidR="00453282" w:rsidRPr="0036731D">
        <w:rPr>
          <w:rFonts w:ascii="Arial" w:hAnsi="Arial" w:cs="Arial"/>
          <w:sz w:val="24"/>
          <w:szCs w:val="24"/>
        </w:rPr>
        <w:t>Pożarnej m. st. Warszawy,</w:t>
      </w:r>
      <w:r w:rsidR="00BC0C27" w:rsidRPr="0036731D">
        <w:rPr>
          <w:rFonts w:ascii="Arial" w:hAnsi="Arial" w:cs="Arial"/>
          <w:sz w:val="24"/>
          <w:szCs w:val="24"/>
        </w:rPr>
        <w:br/>
      </w:r>
      <w:r w:rsidR="00453282" w:rsidRPr="0036731D">
        <w:rPr>
          <w:rFonts w:ascii="Arial" w:hAnsi="Arial" w:cs="Arial"/>
          <w:sz w:val="24"/>
          <w:szCs w:val="24"/>
        </w:rPr>
        <w:t xml:space="preserve"> ul. Polna 1, 00-622 Warszawa,</w:t>
      </w:r>
      <w:r w:rsidR="0017584A">
        <w:rPr>
          <w:rFonts w:ascii="Arial" w:hAnsi="Arial" w:cs="Arial"/>
          <w:sz w:val="24"/>
          <w:szCs w:val="24"/>
        </w:rPr>
        <w:t xml:space="preserve"> lub drogą mailową na </w:t>
      </w:r>
      <w:r w:rsidRPr="0036731D">
        <w:rPr>
          <w:rFonts w:ascii="Arial" w:hAnsi="Arial" w:cs="Arial"/>
          <w:sz w:val="24"/>
          <w:szCs w:val="24"/>
        </w:rPr>
        <w:t>adres</w:t>
      </w:r>
      <w:r w:rsidR="008C6C58" w:rsidRPr="0036731D">
        <w:rPr>
          <w:rFonts w:ascii="Arial" w:hAnsi="Arial" w:cs="Arial"/>
          <w:sz w:val="24"/>
          <w:szCs w:val="24"/>
        </w:rPr>
        <w:t>:</w:t>
      </w:r>
      <w:r w:rsidR="00C120BE">
        <w:rPr>
          <w:rFonts w:ascii="Arial" w:hAnsi="Arial" w:cs="Arial"/>
          <w:sz w:val="24"/>
          <w:szCs w:val="24"/>
        </w:rPr>
        <w:t xml:space="preserve">m.starnowska@warszawa-straz.pl do dnia </w:t>
      </w:r>
      <w:r w:rsidR="0017584A" w:rsidRPr="0017584A">
        <w:rPr>
          <w:rFonts w:ascii="Arial" w:hAnsi="Arial" w:cs="Arial"/>
          <w:b/>
          <w:sz w:val="24"/>
          <w:szCs w:val="24"/>
        </w:rPr>
        <w:t>20</w:t>
      </w:r>
      <w:r w:rsidR="00BD130C" w:rsidRPr="0017584A">
        <w:rPr>
          <w:rFonts w:ascii="Arial" w:hAnsi="Arial" w:cs="Arial"/>
          <w:b/>
          <w:sz w:val="24"/>
          <w:szCs w:val="24"/>
        </w:rPr>
        <w:t>.</w:t>
      </w:r>
      <w:r w:rsidR="00BD130C">
        <w:rPr>
          <w:rFonts w:ascii="Arial" w:hAnsi="Arial" w:cs="Arial"/>
          <w:b/>
          <w:sz w:val="24"/>
          <w:szCs w:val="24"/>
        </w:rPr>
        <w:t>06</w:t>
      </w:r>
      <w:r w:rsidR="00453282" w:rsidRPr="0036731D">
        <w:rPr>
          <w:rFonts w:ascii="Arial" w:hAnsi="Arial" w:cs="Arial"/>
          <w:b/>
          <w:sz w:val="24"/>
          <w:szCs w:val="24"/>
        </w:rPr>
        <w:t>.2016 r</w:t>
      </w:r>
      <w:r w:rsidR="00453282" w:rsidRPr="0036731D">
        <w:rPr>
          <w:rFonts w:ascii="Arial" w:hAnsi="Arial" w:cs="Arial"/>
          <w:sz w:val="24"/>
          <w:szCs w:val="24"/>
        </w:rPr>
        <w:t>.</w:t>
      </w:r>
      <w:r w:rsidRPr="0036731D">
        <w:rPr>
          <w:rFonts w:ascii="Arial" w:hAnsi="Arial" w:cs="Arial"/>
          <w:sz w:val="24"/>
          <w:szCs w:val="24"/>
        </w:rPr>
        <w:t xml:space="preserve"> do godz. </w:t>
      </w:r>
      <w:r w:rsidR="0036731D" w:rsidRPr="0036731D">
        <w:rPr>
          <w:rFonts w:ascii="Arial" w:hAnsi="Arial" w:cs="Arial"/>
          <w:b/>
          <w:sz w:val="24"/>
          <w:szCs w:val="24"/>
        </w:rPr>
        <w:t>1</w:t>
      </w:r>
      <w:r w:rsidR="0017584A">
        <w:rPr>
          <w:rFonts w:ascii="Arial" w:hAnsi="Arial" w:cs="Arial"/>
          <w:b/>
          <w:sz w:val="24"/>
          <w:szCs w:val="24"/>
        </w:rPr>
        <w:t>1</w:t>
      </w:r>
      <w:r w:rsidR="0036731D" w:rsidRPr="0036731D">
        <w:rPr>
          <w:rFonts w:ascii="Arial" w:hAnsi="Arial" w:cs="Arial"/>
          <w:b/>
          <w:sz w:val="24"/>
          <w:szCs w:val="24"/>
        </w:rPr>
        <w:t>:0</w:t>
      </w:r>
      <w:r w:rsidR="00453282" w:rsidRPr="0036731D">
        <w:rPr>
          <w:rFonts w:ascii="Arial" w:hAnsi="Arial" w:cs="Arial"/>
          <w:b/>
          <w:sz w:val="24"/>
          <w:szCs w:val="24"/>
        </w:rPr>
        <w:t>0.</w:t>
      </w:r>
    </w:p>
    <w:p w:rsidR="00A31F83" w:rsidRPr="0036731D" w:rsidRDefault="00A31F83" w:rsidP="00011B17">
      <w:pPr>
        <w:pStyle w:val="Akapitzlist"/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14718D" w:rsidRDefault="0014718D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14718D" w:rsidRDefault="0014718D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</w:p>
    <w:p w:rsidR="0014718D" w:rsidRDefault="007B1B35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B1B35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………....</w:t>
      </w:r>
      <w:r w:rsidRPr="007B1B35">
        <w:rPr>
          <w:rFonts w:ascii="Arial" w:hAnsi="Arial" w:cs="Arial"/>
          <w:sz w:val="20"/>
          <w:szCs w:val="20"/>
        </w:rPr>
        <w:t>…………..</w:t>
      </w:r>
    </w:p>
    <w:p w:rsidR="0070356B" w:rsidRPr="004B6BA0" w:rsidRDefault="007B1B35" w:rsidP="0014718D">
      <w:pPr>
        <w:pStyle w:val="Akapitzlis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7B1B35">
        <w:rPr>
          <w:rFonts w:ascii="Arial" w:hAnsi="Arial" w:cs="Arial"/>
          <w:sz w:val="20"/>
          <w:szCs w:val="20"/>
        </w:rPr>
        <w:t>(podpis)</w:t>
      </w:r>
    </w:p>
    <w:p w:rsidR="002A1370" w:rsidRDefault="00BE27B4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D</w:t>
      </w:r>
      <w:r w:rsidR="002A1370" w:rsidRPr="007B1B35">
        <w:rPr>
          <w:rFonts w:ascii="Arial" w:hAnsi="Arial" w:cs="Arial"/>
          <w:sz w:val="24"/>
          <w:szCs w:val="24"/>
        </w:rPr>
        <w:t>ane Wykonawcy: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firmy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B35">
        <w:rPr>
          <w:rFonts w:ascii="Arial" w:hAnsi="Arial" w:cs="Arial"/>
          <w:sz w:val="24"/>
          <w:szCs w:val="24"/>
        </w:rPr>
        <w:t xml:space="preserve">adres firmy 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NIP lub Regon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 xml:space="preserve">tel./fax 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A1370" w:rsidRPr="0004461F" w:rsidRDefault="002A1370" w:rsidP="002A13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61F">
        <w:rPr>
          <w:rFonts w:ascii="Arial" w:hAnsi="Arial" w:cs="Arial"/>
          <w:sz w:val="24"/>
          <w:szCs w:val="24"/>
        </w:rPr>
        <w:t>e-mail</w:t>
      </w:r>
    </w:p>
    <w:p w:rsidR="002A1370" w:rsidRPr="0004461F" w:rsidRDefault="002A1370" w:rsidP="002A137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1370" w:rsidRPr="0004461F" w:rsidRDefault="002A1370" w:rsidP="002A137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1370" w:rsidRPr="00CC6CC8" w:rsidRDefault="002A1370" w:rsidP="002A1370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>Oferta</w:t>
      </w:r>
    </w:p>
    <w:p w:rsidR="002A1370" w:rsidRDefault="00BD130C" w:rsidP="00BD13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2F4548">
        <w:rPr>
          <w:rFonts w:ascii="Arial" w:hAnsi="Arial" w:cs="Arial"/>
          <w:b/>
          <w:sz w:val="24"/>
          <w:szCs w:val="24"/>
        </w:rPr>
        <w:t>Część A</w:t>
      </w:r>
      <w:r>
        <w:rPr>
          <w:rFonts w:ascii="Arial" w:hAnsi="Arial" w:cs="Arial"/>
          <w:sz w:val="24"/>
          <w:szCs w:val="24"/>
        </w:rPr>
        <w:t xml:space="preserve"> zamówienia*:</w:t>
      </w:r>
    </w:p>
    <w:p w:rsidR="00BD130C" w:rsidRPr="00CC6CC8" w:rsidRDefault="00BD130C" w:rsidP="002A1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4167" w:rsidRDefault="00854167" w:rsidP="00854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 xml:space="preserve">Oferuję wykonanie zamówienia, którego przedmiotem jest: </w:t>
      </w:r>
      <w:r>
        <w:rPr>
          <w:rFonts w:ascii="Arial" w:hAnsi="Arial" w:cs="Arial"/>
          <w:b/>
          <w:sz w:val="24"/>
          <w:szCs w:val="24"/>
        </w:rPr>
        <w:t xml:space="preserve">Sprzęt ratownictwa </w:t>
      </w:r>
      <w:r w:rsidR="00C120BE">
        <w:rPr>
          <w:rFonts w:ascii="Arial" w:hAnsi="Arial" w:cs="Arial"/>
          <w:b/>
          <w:sz w:val="24"/>
          <w:szCs w:val="24"/>
        </w:rPr>
        <w:t>medycznego</w:t>
      </w:r>
      <w:r>
        <w:rPr>
          <w:rFonts w:ascii="Arial" w:hAnsi="Arial" w:cs="Arial"/>
          <w:b/>
          <w:sz w:val="24"/>
          <w:szCs w:val="24"/>
        </w:rPr>
        <w:t xml:space="preserve"> 1</w:t>
      </w:r>
      <w:r w:rsidR="00927887">
        <w:rPr>
          <w:rFonts w:ascii="Arial" w:hAnsi="Arial" w:cs="Arial"/>
          <w:b/>
          <w:sz w:val="24"/>
          <w:szCs w:val="24"/>
        </w:rPr>
        <w:t>1</w:t>
      </w:r>
      <w:r w:rsidR="000B5CA9">
        <w:rPr>
          <w:rFonts w:ascii="Arial" w:hAnsi="Arial" w:cs="Arial"/>
          <w:b/>
          <w:sz w:val="24"/>
          <w:szCs w:val="24"/>
        </w:rPr>
        <w:t xml:space="preserve"> </w:t>
      </w:r>
      <w:r w:rsidR="00927887">
        <w:rPr>
          <w:rFonts w:ascii="Arial" w:hAnsi="Arial" w:cs="Arial"/>
          <w:b/>
          <w:sz w:val="24"/>
          <w:szCs w:val="24"/>
        </w:rPr>
        <w:t>zestawów</w:t>
      </w:r>
      <w:r>
        <w:rPr>
          <w:rFonts w:ascii="Arial" w:hAnsi="Arial" w:cs="Arial"/>
          <w:sz w:val="24"/>
          <w:szCs w:val="24"/>
        </w:rPr>
        <w:t xml:space="preserve">, które spełniają wymagania określone w załączniku nr 1 i 2, 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w terminie: </w:t>
      </w:r>
      <w:r>
        <w:rPr>
          <w:rFonts w:ascii="Arial" w:hAnsi="Arial" w:cs="Arial"/>
          <w:b/>
          <w:sz w:val="24"/>
          <w:szCs w:val="24"/>
        </w:rPr>
        <w:t xml:space="preserve">do dnia </w:t>
      </w:r>
      <w:r w:rsidR="006B2F68">
        <w:rPr>
          <w:rFonts w:ascii="Arial" w:hAnsi="Arial" w:cs="Arial"/>
          <w:b/>
          <w:sz w:val="24"/>
          <w:szCs w:val="24"/>
        </w:rPr>
        <w:t>06.07</w:t>
      </w:r>
      <w:r w:rsidRPr="00F94F22">
        <w:rPr>
          <w:rFonts w:ascii="Arial" w:hAnsi="Arial" w:cs="Arial"/>
          <w:b/>
          <w:sz w:val="24"/>
          <w:szCs w:val="24"/>
        </w:rPr>
        <w:t xml:space="preserve">.2016 r. 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1: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2: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3: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4: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5: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6: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7: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8: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9: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10: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Default="00854167" w:rsidP="0085416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779E5">
        <w:rPr>
          <w:rFonts w:ascii="Arial" w:hAnsi="Arial" w:cs="Arial"/>
          <w:sz w:val="24"/>
          <w:szCs w:val="24"/>
        </w:rPr>
        <w:t xml:space="preserve">Cena brutto za </w:t>
      </w:r>
      <w:r>
        <w:rPr>
          <w:rFonts w:ascii="Arial" w:hAnsi="Arial" w:cs="Arial"/>
          <w:b/>
          <w:sz w:val="24"/>
          <w:szCs w:val="24"/>
        </w:rPr>
        <w:t xml:space="preserve">Zestaw 11: </w:t>
      </w:r>
      <w:r w:rsidRPr="006779E5">
        <w:rPr>
          <w:rFonts w:ascii="Arial" w:hAnsi="Arial" w:cs="Arial"/>
          <w:sz w:val="24"/>
          <w:szCs w:val="24"/>
        </w:rPr>
        <w:t>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zestawu wchodzą (podać nazwę oferowanego sprzętu): 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72E3C" w:rsidRDefault="00872E3C" w:rsidP="00872E3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854167" w:rsidRPr="00F94F22" w:rsidRDefault="00854167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za cenę netto (</w:t>
      </w:r>
      <w:r w:rsidR="00C120BE">
        <w:rPr>
          <w:rFonts w:ascii="Arial" w:hAnsi="Arial" w:cs="Arial"/>
          <w:sz w:val="24"/>
          <w:szCs w:val="24"/>
        </w:rPr>
        <w:t>za część A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</w:t>
      </w:r>
    </w:p>
    <w:p w:rsidR="00854167" w:rsidRPr="00F94F22" w:rsidRDefault="00854167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podatek Vat (</w:t>
      </w:r>
      <w:r w:rsidR="00C120BE">
        <w:rPr>
          <w:rFonts w:ascii="Arial" w:hAnsi="Arial" w:cs="Arial"/>
          <w:sz w:val="24"/>
          <w:szCs w:val="24"/>
        </w:rPr>
        <w:t>za część A)</w:t>
      </w:r>
      <w:r w:rsidRPr="00F94F22">
        <w:rPr>
          <w:rFonts w:ascii="Arial" w:hAnsi="Arial" w:cs="Arial"/>
          <w:sz w:val="24"/>
          <w:szCs w:val="24"/>
        </w:rPr>
        <w:t xml:space="preserve"> ……………………………..….……………………….. </w:t>
      </w:r>
    </w:p>
    <w:p w:rsidR="00854167" w:rsidRPr="00F94F22" w:rsidRDefault="00854167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cena brutto (</w:t>
      </w:r>
      <w:r w:rsidR="00C120BE">
        <w:rPr>
          <w:rFonts w:ascii="Arial" w:hAnsi="Arial" w:cs="Arial"/>
          <w:sz w:val="24"/>
          <w:szCs w:val="24"/>
        </w:rPr>
        <w:t>za część A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……………………………………………………………</w:t>
      </w:r>
    </w:p>
    <w:p w:rsidR="00854167" w:rsidRPr="00F94F22" w:rsidRDefault="00854167" w:rsidP="0085416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udzielam gwarancji na okres </w:t>
      </w:r>
      <w:r>
        <w:rPr>
          <w:rFonts w:ascii="Arial" w:hAnsi="Arial" w:cs="Arial"/>
          <w:b/>
          <w:sz w:val="24"/>
          <w:szCs w:val="24"/>
        </w:rPr>
        <w:t>(minimum 12</w:t>
      </w:r>
      <w:r w:rsidRPr="00F94F22">
        <w:rPr>
          <w:rFonts w:ascii="Arial" w:hAnsi="Arial" w:cs="Arial"/>
          <w:b/>
          <w:sz w:val="24"/>
          <w:szCs w:val="24"/>
        </w:rPr>
        <w:t xml:space="preserve"> miesięcy)</w:t>
      </w:r>
      <w:r w:rsidRPr="00F94F22">
        <w:rPr>
          <w:rFonts w:ascii="Arial" w:hAnsi="Arial" w:cs="Arial"/>
          <w:sz w:val="24"/>
          <w:szCs w:val="24"/>
        </w:rPr>
        <w:t xml:space="preserve"> ………………………......…………</w:t>
      </w:r>
    </w:p>
    <w:p w:rsidR="00854167" w:rsidRPr="00F94F22" w:rsidRDefault="00854167" w:rsidP="0085416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Akceptuję wszystkie warunki zamówienia, jak również wzór umowy określony </w:t>
      </w:r>
      <w:r w:rsidRPr="00F94F22">
        <w:rPr>
          <w:rFonts w:ascii="Arial" w:hAnsi="Arial" w:cs="Arial"/>
          <w:sz w:val="24"/>
          <w:szCs w:val="24"/>
        </w:rPr>
        <w:br/>
        <w:t>w zapytaniu ofertowym.</w:t>
      </w:r>
    </w:p>
    <w:p w:rsidR="00BD130C" w:rsidRPr="00BE27B4" w:rsidRDefault="00BD130C" w:rsidP="00854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63D" w:rsidRDefault="0066263D" w:rsidP="00E3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D6D" w:rsidRDefault="00906D6D" w:rsidP="006626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66263D" w:rsidRDefault="0066263D" w:rsidP="0066263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2F4548">
        <w:rPr>
          <w:rFonts w:ascii="Arial" w:hAnsi="Arial" w:cs="Arial"/>
          <w:b/>
          <w:sz w:val="24"/>
          <w:szCs w:val="24"/>
        </w:rPr>
        <w:t>Część B</w:t>
      </w:r>
      <w:r>
        <w:rPr>
          <w:rFonts w:ascii="Arial" w:hAnsi="Arial" w:cs="Arial"/>
          <w:sz w:val="24"/>
          <w:szCs w:val="24"/>
        </w:rPr>
        <w:t xml:space="preserve"> zamówienia*:</w:t>
      </w:r>
    </w:p>
    <w:p w:rsidR="0066263D" w:rsidRPr="00CC6CC8" w:rsidRDefault="0066263D" w:rsidP="006626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263D" w:rsidRDefault="0066263D" w:rsidP="004C20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 xml:space="preserve">Oferuję wykonanie zamówienia, którego przedmiotem jest: </w:t>
      </w:r>
      <w:r w:rsidR="00927887" w:rsidRPr="00927887">
        <w:rPr>
          <w:rFonts w:ascii="Arial" w:hAnsi="Arial" w:cs="Arial"/>
          <w:b/>
          <w:sz w:val="24"/>
          <w:szCs w:val="24"/>
        </w:rPr>
        <w:t>O</w:t>
      </w:r>
      <w:r w:rsidR="00C120BE" w:rsidRPr="00927887">
        <w:rPr>
          <w:rFonts w:ascii="Arial" w:hAnsi="Arial" w:cs="Arial"/>
          <w:b/>
          <w:sz w:val="24"/>
          <w:szCs w:val="24"/>
        </w:rPr>
        <w:t>p</w:t>
      </w:r>
      <w:r w:rsidR="00C120BE" w:rsidRPr="004C20C1">
        <w:rPr>
          <w:rFonts w:ascii="Arial" w:hAnsi="Arial" w:cs="Arial"/>
          <w:b/>
          <w:sz w:val="24"/>
          <w:szCs w:val="24"/>
        </w:rPr>
        <w:t>atrunk</w:t>
      </w:r>
      <w:r w:rsidR="00927887">
        <w:rPr>
          <w:rFonts w:ascii="Arial" w:hAnsi="Arial" w:cs="Arial"/>
          <w:b/>
          <w:sz w:val="24"/>
          <w:szCs w:val="24"/>
        </w:rPr>
        <w:t>i</w:t>
      </w:r>
      <w:r w:rsidR="0017584A">
        <w:rPr>
          <w:rFonts w:ascii="Arial" w:hAnsi="Arial" w:cs="Arial"/>
          <w:b/>
          <w:sz w:val="24"/>
          <w:szCs w:val="24"/>
        </w:rPr>
        <w:t xml:space="preserve"> </w:t>
      </w:r>
      <w:r w:rsidR="00C120BE" w:rsidRPr="004C20C1">
        <w:rPr>
          <w:rFonts w:ascii="Arial" w:hAnsi="Arial" w:cs="Arial"/>
          <w:b/>
          <w:sz w:val="24"/>
          <w:szCs w:val="24"/>
        </w:rPr>
        <w:t>hydrożelow</w:t>
      </w:r>
      <w:r w:rsidR="00927887">
        <w:rPr>
          <w:rFonts w:ascii="Arial" w:hAnsi="Arial" w:cs="Arial"/>
          <w:b/>
          <w:sz w:val="24"/>
          <w:szCs w:val="24"/>
        </w:rPr>
        <w:t xml:space="preserve">e </w:t>
      </w:r>
      <w:r w:rsidR="00906D6D">
        <w:rPr>
          <w:rFonts w:ascii="Arial" w:hAnsi="Arial" w:cs="Arial"/>
          <w:b/>
          <w:sz w:val="24"/>
          <w:szCs w:val="24"/>
        </w:rPr>
        <w:t xml:space="preserve">- </w:t>
      </w:r>
      <w:r w:rsidR="00927887">
        <w:rPr>
          <w:rFonts w:ascii="Arial" w:hAnsi="Arial" w:cs="Arial"/>
          <w:b/>
          <w:sz w:val="24"/>
          <w:szCs w:val="24"/>
        </w:rPr>
        <w:t>2 zestawy</w:t>
      </w:r>
      <w:r>
        <w:rPr>
          <w:rFonts w:ascii="Arial" w:hAnsi="Arial" w:cs="Arial"/>
          <w:sz w:val="24"/>
          <w:szCs w:val="24"/>
        </w:rPr>
        <w:t>, które spełniają wymagania o</w:t>
      </w:r>
      <w:r w:rsidR="004C20C1">
        <w:rPr>
          <w:rFonts w:ascii="Arial" w:hAnsi="Arial" w:cs="Arial"/>
          <w:sz w:val="24"/>
          <w:szCs w:val="24"/>
        </w:rPr>
        <w:t>kreślone w załączniku nr 1 i 2</w:t>
      </w:r>
    </w:p>
    <w:p w:rsidR="002A1370" w:rsidRDefault="002A1370" w:rsidP="002A137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w terminie: </w:t>
      </w:r>
      <w:r w:rsidR="00E3315F">
        <w:rPr>
          <w:rFonts w:ascii="Arial" w:hAnsi="Arial" w:cs="Arial"/>
          <w:b/>
          <w:sz w:val="24"/>
          <w:szCs w:val="24"/>
        </w:rPr>
        <w:t xml:space="preserve">do </w:t>
      </w:r>
      <w:r w:rsidR="0066263D">
        <w:rPr>
          <w:rFonts w:ascii="Arial" w:hAnsi="Arial" w:cs="Arial"/>
          <w:b/>
          <w:sz w:val="24"/>
          <w:szCs w:val="24"/>
        </w:rPr>
        <w:t xml:space="preserve">dnia </w:t>
      </w:r>
      <w:r w:rsidR="006B2F68">
        <w:rPr>
          <w:rFonts w:ascii="Arial" w:hAnsi="Arial" w:cs="Arial"/>
          <w:b/>
          <w:sz w:val="24"/>
          <w:szCs w:val="24"/>
        </w:rPr>
        <w:t>05.07.</w:t>
      </w:r>
      <w:r w:rsidRPr="00F94F22">
        <w:rPr>
          <w:rFonts w:ascii="Arial" w:hAnsi="Arial" w:cs="Arial"/>
          <w:b/>
          <w:sz w:val="24"/>
          <w:szCs w:val="24"/>
        </w:rPr>
        <w:t xml:space="preserve">2016 r. </w:t>
      </w:r>
    </w:p>
    <w:p w:rsidR="00872E3C" w:rsidRDefault="00872E3C" w:rsidP="002A1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 zestaw opatrunków składa się z sześciu kompletów. W skład jednego kompletu wchodzą następujące opatrunki hydrożelowe: …………………………………………………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</w:t>
      </w:r>
    </w:p>
    <w:p w:rsidR="00872E3C" w:rsidRPr="00872E3C" w:rsidRDefault="00872E3C" w:rsidP="002A13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za cenę netto (</w:t>
      </w:r>
      <w:r w:rsidR="0066263D">
        <w:rPr>
          <w:rFonts w:ascii="Arial" w:hAnsi="Arial" w:cs="Arial"/>
          <w:sz w:val="24"/>
          <w:szCs w:val="24"/>
        </w:rPr>
        <w:t>za część B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lastRenderedPageBreak/>
        <w:t>podatek Vat (</w:t>
      </w:r>
      <w:r w:rsidR="0066263D">
        <w:rPr>
          <w:rFonts w:ascii="Arial" w:hAnsi="Arial" w:cs="Arial"/>
          <w:sz w:val="24"/>
          <w:szCs w:val="24"/>
        </w:rPr>
        <w:t>za część B</w:t>
      </w:r>
      <w:r w:rsidRPr="00F94F22">
        <w:rPr>
          <w:rFonts w:ascii="Arial" w:hAnsi="Arial" w:cs="Arial"/>
          <w:sz w:val="24"/>
          <w:szCs w:val="24"/>
        </w:rPr>
        <w:t xml:space="preserve">) ……………………………..….……………………….. </w:t>
      </w:r>
    </w:p>
    <w:p w:rsidR="002B21A3" w:rsidRPr="00F94F22" w:rsidRDefault="002B21A3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cena brutto (</w:t>
      </w:r>
      <w:r w:rsidR="0066263D">
        <w:rPr>
          <w:rFonts w:ascii="Arial" w:hAnsi="Arial" w:cs="Arial"/>
          <w:sz w:val="24"/>
          <w:szCs w:val="24"/>
        </w:rPr>
        <w:t>za część B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……………………………………………………………</w:t>
      </w:r>
    </w:p>
    <w:p w:rsidR="002B21A3" w:rsidRDefault="004C20C1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przydatności na hydrożele (5 lat)........................................</w:t>
      </w:r>
      <w:r w:rsidR="0066263D">
        <w:rPr>
          <w:rFonts w:ascii="Arial" w:hAnsi="Arial" w:cs="Arial"/>
          <w:sz w:val="24"/>
          <w:szCs w:val="24"/>
        </w:rPr>
        <w:t>………………</w:t>
      </w:r>
    </w:p>
    <w:p w:rsidR="0017584A" w:rsidRDefault="0017584A" w:rsidP="002B2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gwarancji na hydrożele (12 miesięcy) ....................................................... </w:t>
      </w:r>
    </w:p>
    <w:p w:rsidR="002A1370" w:rsidRPr="00F94F22" w:rsidRDefault="002A1370" w:rsidP="002A137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Akceptuję wszystkie warunki zamówienia, jak również wzór umowy określony </w:t>
      </w:r>
      <w:r w:rsidR="002B21A3" w:rsidRPr="00F94F22">
        <w:rPr>
          <w:rFonts w:ascii="Arial" w:hAnsi="Arial" w:cs="Arial"/>
          <w:sz w:val="24"/>
          <w:szCs w:val="24"/>
        </w:rPr>
        <w:br/>
      </w:r>
      <w:r w:rsidRPr="00F94F22">
        <w:rPr>
          <w:rFonts w:ascii="Arial" w:hAnsi="Arial" w:cs="Arial"/>
          <w:sz w:val="24"/>
          <w:szCs w:val="24"/>
        </w:rPr>
        <w:t>w zapytaniu ofertowym.</w:t>
      </w:r>
    </w:p>
    <w:p w:rsidR="0066263D" w:rsidRDefault="0066263D" w:rsidP="002A1370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7887" w:rsidRDefault="00927887" w:rsidP="0092788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</w:t>
      </w:r>
      <w:r w:rsidRPr="002F4548">
        <w:rPr>
          <w:rFonts w:ascii="Arial" w:hAnsi="Arial" w:cs="Arial"/>
          <w:b/>
          <w:sz w:val="24"/>
          <w:szCs w:val="24"/>
        </w:rPr>
        <w:t xml:space="preserve">Część </w:t>
      </w:r>
      <w:r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zamówienia*:</w:t>
      </w:r>
    </w:p>
    <w:p w:rsidR="00927887" w:rsidRPr="00CC6CC8" w:rsidRDefault="00927887" w:rsidP="00927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7887" w:rsidRDefault="00927887" w:rsidP="009278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6CC8">
        <w:rPr>
          <w:rFonts w:ascii="Arial" w:hAnsi="Arial" w:cs="Arial"/>
          <w:sz w:val="24"/>
          <w:szCs w:val="24"/>
        </w:rPr>
        <w:t xml:space="preserve">Oferuję wykonanie zamówienia, którego przedmiotem </w:t>
      </w:r>
      <w:r>
        <w:rPr>
          <w:rFonts w:ascii="Arial" w:hAnsi="Arial" w:cs="Arial"/>
          <w:sz w:val="24"/>
          <w:szCs w:val="24"/>
        </w:rPr>
        <w:t xml:space="preserve">są </w:t>
      </w:r>
      <w:r w:rsidRPr="00CC6CC8">
        <w:rPr>
          <w:rFonts w:ascii="Arial" w:hAnsi="Arial" w:cs="Arial"/>
          <w:sz w:val="24"/>
          <w:szCs w:val="24"/>
        </w:rPr>
        <w:t xml:space="preserve">: </w:t>
      </w:r>
      <w:r w:rsidRPr="00927887">
        <w:rPr>
          <w:rFonts w:ascii="Arial" w:hAnsi="Arial" w:cs="Arial"/>
          <w:b/>
          <w:sz w:val="24"/>
          <w:szCs w:val="24"/>
        </w:rPr>
        <w:t>Nosze rolowane Sked z</w:t>
      </w:r>
      <w:r w:rsidR="000A4F9F">
        <w:rPr>
          <w:rFonts w:ascii="Arial" w:hAnsi="Arial" w:cs="Arial"/>
          <w:b/>
          <w:sz w:val="24"/>
          <w:szCs w:val="24"/>
        </w:rPr>
        <w:t xml:space="preserve"> </w:t>
      </w:r>
      <w:r w:rsidRPr="00927887">
        <w:rPr>
          <w:rFonts w:ascii="Arial" w:hAnsi="Arial" w:cs="Arial"/>
          <w:b/>
          <w:sz w:val="24"/>
          <w:szCs w:val="24"/>
        </w:rPr>
        <w:t xml:space="preserve">materacem 2 </w:t>
      </w:r>
      <w:r>
        <w:rPr>
          <w:rFonts w:ascii="Arial" w:hAnsi="Arial" w:cs="Arial"/>
          <w:b/>
          <w:sz w:val="24"/>
          <w:szCs w:val="24"/>
        </w:rPr>
        <w:t>zestawy</w:t>
      </w:r>
      <w:r>
        <w:rPr>
          <w:rFonts w:ascii="Arial" w:hAnsi="Arial" w:cs="Arial"/>
          <w:sz w:val="24"/>
          <w:szCs w:val="24"/>
        </w:rPr>
        <w:t>., które spełniają wymagania określone w załączniku nr 1 i 2</w:t>
      </w:r>
    </w:p>
    <w:p w:rsidR="00927887" w:rsidRDefault="00927887" w:rsidP="0092788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w terminie: </w:t>
      </w:r>
      <w:r>
        <w:rPr>
          <w:rFonts w:ascii="Arial" w:hAnsi="Arial" w:cs="Arial"/>
          <w:b/>
          <w:sz w:val="24"/>
          <w:szCs w:val="24"/>
        </w:rPr>
        <w:t xml:space="preserve">do dnia </w:t>
      </w:r>
      <w:r w:rsidR="006B2F68">
        <w:rPr>
          <w:rFonts w:ascii="Arial" w:hAnsi="Arial" w:cs="Arial"/>
          <w:b/>
          <w:sz w:val="24"/>
          <w:szCs w:val="24"/>
        </w:rPr>
        <w:t>05.07</w:t>
      </w:r>
      <w:r w:rsidRPr="00F94F22">
        <w:rPr>
          <w:rFonts w:ascii="Arial" w:hAnsi="Arial" w:cs="Arial"/>
          <w:b/>
          <w:sz w:val="24"/>
          <w:szCs w:val="24"/>
        </w:rPr>
        <w:t xml:space="preserve">.2016 r. </w:t>
      </w:r>
    </w:p>
    <w:p w:rsidR="00872E3C" w:rsidRPr="00872E3C" w:rsidRDefault="00872E3C" w:rsidP="00927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(podać nazwę oferowanych noszy):……………………………………………………………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………………………………………………………………………………………………………</w:t>
      </w:r>
    </w:p>
    <w:p w:rsidR="00927887" w:rsidRPr="00F94F22" w:rsidRDefault="00927887" w:rsidP="00927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za cenę netto (</w:t>
      </w:r>
      <w:r>
        <w:rPr>
          <w:rFonts w:ascii="Arial" w:hAnsi="Arial" w:cs="Arial"/>
          <w:sz w:val="24"/>
          <w:szCs w:val="24"/>
        </w:rPr>
        <w:t>za część C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</w:t>
      </w:r>
    </w:p>
    <w:p w:rsidR="00927887" w:rsidRPr="00F94F22" w:rsidRDefault="00927887" w:rsidP="00927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podatek Vat (</w:t>
      </w:r>
      <w:r>
        <w:rPr>
          <w:rFonts w:ascii="Arial" w:hAnsi="Arial" w:cs="Arial"/>
          <w:sz w:val="24"/>
          <w:szCs w:val="24"/>
        </w:rPr>
        <w:t>za część C</w:t>
      </w:r>
      <w:r w:rsidRPr="00F94F22">
        <w:rPr>
          <w:rFonts w:ascii="Arial" w:hAnsi="Arial" w:cs="Arial"/>
          <w:sz w:val="24"/>
          <w:szCs w:val="24"/>
        </w:rPr>
        <w:t xml:space="preserve">) ……………………………..….……………………….. </w:t>
      </w:r>
    </w:p>
    <w:p w:rsidR="00927887" w:rsidRPr="00F94F22" w:rsidRDefault="00927887" w:rsidP="009278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>cena brutto (</w:t>
      </w:r>
      <w:r>
        <w:rPr>
          <w:rFonts w:ascii="Arial" w:hAnsi="Arial" w:cs="Arial"/>
          <w:sz w:val="24"/>
          <w:szCs w:val="24"/>
        </w:rPr>
        <w:t>za część C</w:t>
      </w:r>
      <w:r w:rsidRPr="00F94F22">
        <w:rPr>
          <w:rFonts w:ascii="Arial" w:hAnsi="Arial" w:cs="Arial"/>
          <w:sz w:val="24"/>
          <w:szCs w:val="24"/>
        </w:rPr>
        <w:t>) ……………………………………………………………</w:t>
      </w:r>
    </w:p>
    <w:p w:rsidR="00927887" w:rsidRDefault="00927887" w:rsidP="00906D6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udzielam gwarancji na okres (minimum </w:t>
      </w:r>
      <w:r w:rsidR="00906D6D">
        <w:rPr>
          <w:rFonts w:ascii="Arial" w:hAnsi="Arial" w:cs="Arial"/>
          <w:sz w:val="24"/>
          <w:szCs w:val="24"/>
        </w:rPr>
        <w:t>12 miesięcy</w:t>
      </w:r>
      <w:r>
        <w:rPr>
          <w:rFonts w:ascii="Arial" w:hAnsi="Arial" w:cs="Arial"/>
          <w:sz w:val="24"/>
          <w:szCs w:val="24"/>
        </w:rPr>
        <w:t>)....................................………………</w:t>
      </w:r>
    </w:p>
    <w:p w:rsidR="00927887" w:rsidRDefault="00927887" w:rsidP="0092788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Akceptuję wszystkie warunki zamówienia, jak również wzór umowy określony </w:t>
      </w:r>
      <w:r w:rsidRPr="00F94F22">
        <w:rPr>
          <w:rFonts w:ascii="Arial" w:hAnsi="Arial" w:cs="Arial"/>
          <w:sz w:val="24"/>
          <w:szCs w:val="24"/>
        </w:rPr>
        <w:br/>
        <w:t>w zapytaniu ofertowym.</w:t>
      </w:r>
    </w:p>
    <w:p w:rsidR="00927887" w:rsidRDefault="00927887" w:rsidP="00927887">
      <w:pPr>
        <w:pStyle w:val="Akapitzlist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F94F22">
        <w:rPr>
          <w:rFonts w:ascii="Arial" w:hAnsi="Arial" w:cs="Arial"/>
          <w:sz w:val="24"/>
          <w:szCs w:val="24"/>
        </w:rPr>
        <w:t xml:space="preserve">Na potwierdzenie wymaganych parametrów </w:t>
      </w:r>
      <w:r w:rsidRPr="00927887">
        <w:rPr>
          <w:rFonts w:ascii="Arial" w:hAnsi="Arial" w:cs="Arial"/>
          <w:b/>
          <w:sz w:val="24"/>
          <w:szCs w:val="24"/>
        </w:rPr>
        <w:t>Noszy</w:t>
      </w:r>
      <w:r w:rsidR="000A4F9F">
        <w:rPr>
          <w:rFonts w:ascii="Arial" w:hAnsi="Arial" w:cs="Arial"/>
          <w:b/>
          <w:sz w:val="24"/>
          <w:szCs w:val="24"/>
        </w:rPr>
        <w:t xml:space="preserve"> </w:t>
      </w:r>
      <w:r w:rsidRPr="00927887">
        <w:rPr>
          <w:rFonts w:ascii="Arial" w:hAnsi="Arial" w:cs="Arial"/>
          <w:b/>
          <w:sz w:val="24"/>
          <w:szCs w:val="24"/>
        </w:rPr>
        <w:t>rolowanych Sked z materacem</w:t>
      </w:r>
      <w:r w:rsidRPr="00F94F22">
        <w:rPr>
          <w:rFonts w:ascii="Arial" w:hAnsi="Arial" w:cs="Arial"/>
          <w:sz w:val="24"/>
          <w:szCs w:val="24"/>
        </w:rPr>
        <w:t xml:space="preserve"> załączam następujące dokumenty będące załącznikami do oferty (np</w:t>
      </w:r>
      <w:r w:rsidRPr="0063527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karty katalogowe, opisy przyjętego sprzętu, i inne informacje pozwalające jednoznacznie potwierdzić spełnienie warunków itp.) </w:t>
      </w:r>
      <w:r w:rsidRPr="007B1B35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7B1B3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..........................................................</w:t>
      </w:r>
      <w:r w:rsidRPr="007B1B35">
        <w:rPr>
          <w:rFonts w:ascii="Arial" w:hAnsi="Arial" w:cs="Arial"/>
          <w:sz w:val="24"/>
          <w:szCs w:val="24"/>
        </w:rPr>
        <w:t>……</w:t>
      </w:r>
    </w:p>
    <w:p w:rsidR="00927887" w:rsidRPr="00F94F22" w:rsidRDefault="00927887" w:rsidP="0092788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27887" w:rsidRDefault="00927887" w:rsidP="00927887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A1370" w:rsidRPr="007B1B35" w:rsidRDefault="002A1370" w:rsidP="002A1370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1370" w:rsidRPr="008B2C47" w:rsidRDefault="002A1370" w:rsidP="002A1370">
      <w:pPr>
        <w:spacing w:after="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</w:t>
      </w:r>
      <w:r w:rsidRPr="008B2C47">
        <w:rPr>
          <w:rFonts w:ascii="Arial" w:hAnsi="Arial" w:cs="Arial"/>
          <w:sz w:val="20"/>
          <w:szCs w:val="20"/>
        </w:rPr>
        <w:t>……………………………</w:t>
      </w:r>
    </w:p>
    <w:p w:rsidR="00BD130C" w:rsidRDefault="002A1370" w:rsidP="00BD130C">
      <w:pPr>
        <w:spacing w:line="360" w:lineRule="auto"/>
        <w:ind w:left="637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(d</w:t>
      </w:r>
      <w:r w:rsidRPr="001763C7">
        <w:rPr>
          <w:rFonts w:ascii="Arial" w:hAnsi="Arial" w:cs="Arial"/>
          <w:i/>
          <w:sz w:val="20"/>
          <w:szCs w:val="20"/>
        </w:rPr>
        <w:t>ata i podpis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BD130C" w:rsidRDefault="00BD130C" w:rsidP="00BD130C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niepotrzebne skreślić</w:t>
      </w:r>
    </w:p>
    <w:p w:rsidR="00E76D5C" w:rsidRPr="0066263D" w:rsidRDefault="00E3315F" w:rsidP="00E3315F">
      <w:pPr>
        <w:spacing w:line="360" w:lineRule="auto"/>
        <w:ind w:left="495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="005633CA" w:rsidRPr="0066263D">
        <w:rPr>
          <w:rFonts w:ascii="Times New Roman" w:hAnsi="Times New Roman"/>
          <w:b/>
          <w:bCs/>
          <w:iCs/>
          <w:sz w:val="24"/>
          <w:szCs w:val="24"/>
        </w:rPr>
        <w:lastRenderedPageBreak/>
        <w:t>Zał</w:t>
      </w:r>
      <w:r w:rsidR="0085680D" w:rsidRPr="0066263D">
        <w:rPr>
          <w:rFonts w:ascii="Times New Roman" w:hAnsi="Times New Roman"/>
          <w:b/>
          <w:bCs/>
          <w:iCs/>
          <w:sz w:val="24"/>
          <w:szCs w:val="24"/>
        </w:rPr>
        <w:t>ącznik</w:t>
      </w:r>
      <w:r w:rsidR="005633CA" w:rsidRPr="0066263D">
        <w:rPr>
          <w:rFonts w:ascii="Times New Roman" w:hAnsi="Times New Roman"/>
          <w:b/>
          <w:bCs/>
          <w:iCs/>
          <w:sz w:val="24"/>
          <w:szCs w:val="24"/>
        </w:rPr>
        <w:t xml:space="preserve"> Nr 1 do zapytania ofertowego</w:t>
      </w:r>
    </w:p>
    <w:p w:rsidR="00D036BB" w:rsidRPr="0066263D" w:rsidRDefault="001558C3" w:rsidP="00D036BB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626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Szczegółowy opis przedmiotu zamówienia </w:t>
      </w:r>
    </w:p>
    <w:p w:rsidR="002B7114" w:rsidRPr="0066263D" w:rsidRDefault="002B7114" w:rsidP="002B7114">
      <w:pPr>
        <w:pStyle w:val="Tekstpodstawowywcity3"/>
        <w:tabs>
          <w:tab w:val="left" w:pos="2552"/>
        </w:tabs>
        <w:spacing w:line="240" w:lineRule="auto"/>
        <w:ind w:left="360"/>
        <w:jc w:val="left"/>
        <w:rPr>
          <w:szCs w:val="24"/>
        </w:rPr>
      </w:pPr>
      <w:r w:rsidRPr="0066263D">
        <w:rPr>
          <w:szCs w:val="24"/>
        </w:rPr>
        <w:t>Dokonując oceny złożonych ofert Zamawiający będzie się kierował następującymi kryteriami i ich znaczeniem:</w:t>
      </w:r>
    </w:p>
    <w:p w:rsidR="002B7114" w:rsidRPr="0066263D" w:rsidRDefault="002B7114" w:rsidP="002B7114">
      <w:pPr>
        <w:pStyle w:val="Tekstpodstawowywcity3"/>
        <w:tabs>
          <w:tab w:val="left" w:pos="2552"/>
        </w:tabs>
        <w:spacing w:line="240" w:lineRule="auto"/>
        <w:ind w:left="360"/>
        <w:jc w:val="left"/>
        <w:rPr>
          <w:szCs w:val="24"/>
        </w:rPr>
      </w:pPr>
    </w:p>
    <w:p w:rsidR="002B7114" w:rsidRPr="0066263D" w:rsidRDefault="002B7114" w:rsidP="0066263D">
      <w:pPr>
        <w:pStyle w:val="Tekstpodstawowy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6263D">
        <w:rPr>
          <w:rFonts w:ascii="Times New Roman" w:hAnsi="Times New Roman"/>
          <w:sz w:val="24"/>
          <w:szCs w:val="24"/>
        </w:rPr>
        <w:t xml:space="preserve">Cena </w:t>
      </w:r>
      <w:r w:rsidRPr="0066263D">
        <w:rPr>
          <w:rFonts w:ascii="Times New Roman" w:hAnsi="Times New Roman"/>
          <w:sz w:val="24"/>
          <w:szCs w:val="24"/>
        </w:rPr>
        <w:tab/>
      </w:r>
      <w:r w:rsidRPr="0066263D">
        <w:rPr>
          <w:rFonts w:ascii="Times New Roman" w:hAnsi="Times New Roman"/>
          <w:sz w:val="24"/>
          <w:szCs w:val="24"/>
        </w:rPr>
        <w:tab/>
      </w:r>
      <w:r w:rsidRPr="0066263D">
        <w:rPr>
          <w:rFonts w:ascii="Times New Roman" w:hAnsi="Times New Roman"/>
          <w:sz w:val="24"/>
          <w:szCs w:val="24"/>
        </w:rPr>
        <w:tab/>
      </w:r>
      <w:r w:rsidRPr="0066263D">
        <w:rPr>
          <w:rFonts w:ascii="Times New Roman" w:hAnsi="Times New Roman"/>
          <w:color w:val="000000"/>
          <w:sz w:val="24"/>
          <w:szCs w:val="24"/>
        </w:rPr>
        <w:t>– 100 %</w:t>
      </w:r>
    </w:p>
    <w:p w:rsidR="002B7114" w:rsidRPr="0066263D" w:rsidRDefault="002B7114" w:rsidP="002B7114">
      <w:pPr>
        <w:pStyle w:val="Tekstpodstawowy3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D02AB0" w:rsidRPr="0066263D" w:rsidRDefault="00E3315F" w:rsidP="007B7D42">
      <w:pPr>
        <w:tabs>
          <w:tab w:val="left" w:pos="567"/>
        </w:tabs>
        <w:spacing w:before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7" w:name="OLE_LINK11"/>
      <w:bookmarkStart w:id="8" w:name="OLE_LINK12"/>
      <w:r w:rsidRPr="0066263D">
        <w:rPr>
          <w:rFonts w:ascii="Times New Roman" w:hAnsi="Times New Roman"/>
          <w:sz w:val="24"/>
          <w:szCs w:val="24"/>
        </w:rPr>
        <w:t>Jako najkorzystniejsza zostanie wybrana oferta wykonawcy, którego przedmiot zamówienia będzie spełniał wymagania określone w niniejszym zapytaniu oraz będzie oferowała najniższą cenę.</w:t>
      </w:r>
    </w:p>
    <w:bookmarkEnd w:id="7"/>
    <w:bookmarkEnd w:id="8"/>
    <w:p w:rsidR="0066263D" w:rsidRPr="0066263D" w:rsidRDefault="0066263D" w:rsidP="0066263D">
      <w:pPr>
        <w:pStyle w:val="Tekstpodstawowy"/>
        <w:tabs>
          <w:tab w:val="left" w:pos="413"/>
        </w:tabs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 xml:space="preserve">Zestaw  nr 1  </w:t>
      </w: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927887" w:rsidRPr="001F7EE6" w:rsidRDefault="00927887" w:rsidP="00927887">
      <w:pPr>
        <w:pStyle w:val="Bezodstpw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Dyski sygnalizacyjne typ</w:t>
      </w:r>
      <w:r w:rsidR="0017584A">
        <w:rPr>
          <w:rFonts w:ascii="Times New Roman" w:hAnsi="Times New Roman"/>
          <w:b/>
          <w:sz w:val="24"/>
          <w:szCs w:val="24"/>
        </w:rPr>
        <w:t>u</w:t>
      </w:r>
      <w:r w:rsidRPr="001F7EE6">
        <w:rPr>
          <w:rFonts w:ascii="Times New Roman" w:hAnsi="Times New Roman"/>
          <w:b/>
          <w:sz w:val="24"/>
          <w:szCs w:val="24"/>
        </w:rPr>
        <w:t xml:space="preserve"> M-Flar w walizce do oznaczenia miejsca dla śmigłowca - 1 kpl.</w:t>
      </w:r>
      <w:r>
        <w:rPr>
          <w:rFonts w:ascii="Times New Roman" w:hAnsi="Times New Roman"/>
          <w:sz w:val="24"/>
          <w:szCs w:val="24"/>
        </w:rPr>
        <w:t xml:space="preserve"> W s</w:t>
      </w:r>
      <w:r w:rsidRPr="005014A0">
        <w:rPr>
          <w:rFonts w:ascii="Times New Roman" w:eastAsia="Times New Roman" w:hAnsi="Times New Roman"/>
          <w:bCs/>
          <w:sz w:val="24"/>
          <w:szCs w:val="24"/>
          <w:lang w:eastAsia="pl-PL"/>
        </w:rPr>
        <w:t>kład kompletu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wchodzi</w:t>
      </w:r>
      <w:r w:rsidRPr="005014A0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="000A4F9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6szt dysków 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sygnalizacyjnych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walizka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ładowarka sieciowa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ładowarka samochodo</w:t>
      </w:r>
      <w:r w:rsidR="000A4F9F">
        <w:rPr>
          <w:rFonts w:ascii="Times New Roman" w:eastAsia="Times New Roman" w:hAnsi="Times New Roman"/>
          <w:sz w:val="24"/>
          <w:szCs w:val="24"/>
          <w:lang w:eastAsia="pl-PL"/>
        </w:rPr>
        <w:t xml:space="preserve">wa, wymiary dysku: </w:t>
      </w:r>
    </w:p>
    <w:p w:rsidR="00927887" w:rsidRDefault="00927887" w:rsidP="00927887">
      <w:pPr>
        <w:pStyle w:val="Bezodstpw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7EE6">
        <w:rPr>
          <w:rFonts w:ascii="Times New Roman" w:eastAsia="Times New Roman" w:hAnsi="Times New Roman"/>
          <w:bCs/>
          <w:sz w:val="24"/>
          <w:szCs w:val="24"/>
          <w:lang w:eastAsia="pl-PL"/>
        </w:rPr>
        <w:t>Specyfikacja techniczna:</w:t>
      </w:r>
      <w:r w:rsidR="0017584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widoczność do 1,5 km,</w:t>
      </w:r>
      <w:r w:rsidR="001758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wbudowany magnez,</w:t>
      </w:r>
      <w:r w:rsidR="001758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wodoodporne,</w:t>
      </w:r>
      <w:r w:rsidR="001758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temperatura działania od -40°C do +60°C,wymiary dysku : średnica 10,8cm,wysokość 3,5cm,waga 290g,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ilość diod: 16; 9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schematów świecenia</w:t>
      </w:r>
      <w:r w:rsidR="0017584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kolor czerwony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27887" w:rsidRPr="001F7EE6" w:rsidRDefault="00927887" w:rsidP="00927887">
      <w:pPr>
        <w:pStyle w:val="Bezodstpw"/>
        <w:numPr>
          <w:ilvl w:val="0"/>
          <w:numId w:val="39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1F7EE6">
        <w:rPr>
          <w:rFonts w:ascii="Times New Roman" w:hAnsi="Times New Roman"/>
          <w:b/>
          <w:sz w:val="24"/>
          <w:szCs w:val="24"/>
        </w:rPr>
        <w:t>Pulsoksymetr</w:t>
      </w:r>
      <w:r w:rsidR="000A4F9F">
        <w:rPr>
          <w:rFonts w:ascii="Times New Roman" w:hAnsi="Times New Roman"/>
          <w:b/>
          <w:sz w:val="24"/>
          <w:szCs w:val="24"/>
        </w:rPr>
        <w:t xml:space="preserve"> </w:t>
      </w:r>
      <w:r w:rsidRPr="001F7EE6">
        <w:rPr>
          <w:rStyle w:val="Pogrubienie"/>
          <w:rFonts w:ascii="Times New Roman" w:hAnsi="Times New Roman"/>
          <w:sz w:val="24"/>
          <w:szCs w:val="24"/>
        </w:rPr>
        <w:t xml:space="preserve"> - 2 szt.</w:t>
      </w:r>
      <w:r w:rsidR="000A4F9F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1F7EE6">
        <w:rPr>
          <w:rFonts w:ascii="Times New Roman" w:hAnsi="Times New Roman"/>
          <w:sz w:val="24"/>
          <w:szCs w:val="24"/>
        </w:rPr>
        <w:t>Przenośny, ręczny pulsoksymetr do pomiaru saturacji krwi (SpO2) i pulsu. Zapamię</w:t>
      </w:r>
      <w:r w:rsidR="000A4F9F">
        <w:rPr>
          <w:rFonts w:ascii="Times New Roman" w:hAnsi="Times New Roman"/>
          <w:sz w:val="24"/>
          <w:szCs w:val="24"/>
        </w:rPr>
        <w:t xml:space="preserve">tywanie wyników kilku pacjentów. </w:t>
      </w:r>
      <w:r w:rsidRPr="001F7EE6">
        <w:rPr>
          <w:rFonts w:ascii="Times New Roman" w:hAnsi="Times New Roman"/>
          <w:sz w:val="24"/>
          <w:szCs w:val="24"/>
        </w:rPr>
        <w:t>Urządzenie posiadające specjalny kabel do połączenia go z komputerem PC poprzez złącze USB. Przy użyciu specjalnego  oprogramowania można ściągnąć dane z urządzenia na komputer i przeglądać je na monitorze oraz wydrukować (na komputerowej drukarce) kartę badania z danymi pacjenta oraz wynikami w postaci w</w:t>
      </w:r>
      <w:r>
        <w:rPr>
          <w:rFonts w:ascii="Times New Roman" w:hAnsi="Times New Roman"/>
          <w:sz w:val="24"/>
          <w:szCs w:val="24"/>
        </w:rPr>
        <w:t>ykresów oraz tabel z danymi!</w:t>
      </w:r>
      <w:r>
        <w:rPr>
          <w:rFonts w:ascii="Times New Roman" w:hAnsi="Times New Roman"/>
          <w:sz w:val="24"/>
          <w:szCs w:val="24"/>
        </w:rPr>
        <w:br/>
      </w:r>
      <w:r w:rsidRPr="001F7EE6">
        <w:rPr>
          <w:rFonts w:ascii="Times New Roman" w:hAnsi="Times New Roman"/>
          <w:bCs/>
          <w:sz w:val="24"/>
          <w:szCs w:val="24"/>
        </w:rPr>
        <w:t>DANE TECHNICZNE:</w:t>
      </w:r>
      <w:r w:rsidRPr="001F7EE6">
        <w:rPr>
          <w:rFonts w:ascii="Times New Roman" w:hAnsi="Times New Roman"/>
          <w:sz w:val="24"/>
          <w:szCs w:val="24"/>
        </w:rPr>
        <w:br/>
        <w:t>- przeznaczony do pomiaru saturacji i pulsu u dzieci i dorosłych</w:t>
      </w:r>
      <w:r w:rsidRPr="001F7EE6">
        <w:rPr>
          <w:rFonts w:ascii="Times New Roman" w:hAnsi="Times New Roman"/>
          <w:sz w:val="24"/>
          <w:szCs w:val="24"/>
        </w:rPr>
        <w:br/>
        <w:t>- SpO2: Zakres pomiaru: 70%-99%</w:t>
      </w:r>
      <w:r w:rsidRPr="001F7EE6">
        <w:rPr>
          <w:rFonts w:ascii="Times New Roman" w:hAnsi="Times New Roman"/>
          <w:sz w:val="24"/>
          <w:szCs w:val="24"/>
        </w:rPr>
        <w:br/>
        <w:t>- SpO2: Rozdzielczość: 1%</w:t>
      </w:r>
      <w:r w:rsidRPr="001F7EE6">
        <w:rPr>
          <w:rFonts w:ascii="Times New Roman" w:hAnsi="Times New Roman"/>
          <w:sz w:val="24"/>
          <w:szCs w:val="24"/>
        </w:rPr>
        <w:br/>
        <w:t>- SpO2: Dokładność pomiarowa: 80%-99% : +-2%</w:t>
      </w:r>
      <w:r w:rsidRPr="001F7EE6">
        <w:rPr>
          <w:rFonts w:ascii="Times New Roman" w:hAnsi="Times New Roman"/>
          <w:sz w:val="24"/>
          <w:szCs w:val="24"/>
        </w:rPr>
        <w:br/>
        <w:t>- SpO2: Dokładność pomiarowa: 70%-79% : +-3%</w:t>
      </w:r>
      <w:r w:rsidRPr="001F7EE6">
        <w:rPr>
          <w:rFonts w:ascii="Times New Roman" w:hAnsi="Times New Roman"/>
          <w:sz w:val="24"/>
          <w:szCs w:val="24"/>
        </w:rPr>
        <w:br/>
        <w:t>- Puls: Pomiar w zakresie 30-254bpm (uderzeń na minutę)</w:t>
      </w:r>
      <w:r w:rsidRPr="001F7EE6">
        <w:rPr>
          <w:rFonts w:ascii="Times New Roman" w:hAnsi="Times New Roman"/>
          <w:sz w:val="24"/>
          <w:szCs w:val="24"/>
        </w:rPr>
        <w:br/>
        <w:t>- Puls: dokładność: 1bmp</w:t>
      </w:r>
      <w:r w:rsidRPr="001F7EE6">
        <w:rPr>
          <w:rFonts w:ascii="Times New Roman" w:hAnsi="Times New Roman"/>
          <w:sz w:val="24"/>
          <w:szCs w:val="24"/>
        </w:rPr>
        <w:br/>
        <w:t>- Puls: dokładność pomiarowa: +-2bmp lub +-2%</w:t>
      </w:r>
      <w:r w:rsidRPr="001F7EE6">
        <w:rPr>
          <w:rFonts w:ascii="Times New Roman" w:hAnsi="Times New Roman"/>
          <w:sz w:val="24"/>
          <w:szCs w:val="24"/>
        </w:rPr>
        <w:br/>
        <w:t xml:space="preserve">- </w:t>
      </w:r>
      <w:r w:rsidR="00EF4E63" w:rsidRPr="001F7EE6">
        <w:rPr>
          <w:rFonts w:ascii="Times New Roman" w:hAnsi="Times New Roman"/>
          <w:sz w:val="24"/>
          <w:szCs w:val="24"/>
        </w:rPr>
        <w:t>Rodzaj</w:t>
      </w:r>
      <w:r w:rsidRPr="001F7EE6">
        <w:rPr>
          <w:rFonts w:ascii="Times New Roman" w:hAnsi="Times New Roman"/>
          <w:sz w:val="24"/>
          <w:szCs w:val="24"/>
        </w:rPr>
        <w:t xml:space="preserve"> wyświetlacza: dwukolorowy OLED</w:t>
      </w:r>
      <w:r w:rsidRPr="001F7EE6">
        <w:rPr>
          <w:rFonts w:ascii="Times New Roman" w:hAnsi="Times New Roman"/>
          <w:sz w:val="24"/>
          <w:szCs w:val="24"/>
        </w:rPr>
        <w:br/>
        <w:t>- Wyświetlane parametry: SpO2, PR, PI, Plesmogram, wskaźnik pulsu</w:t>
      </w:r>
      <w:r w:rsidRPr="001F7EE6">
        <w:rPr>
          <w:rFonts w:ascii="Times New Roman" w:hAnsi="Times New Roman"/>
          <w:sz w:val="24"/>
          <w:szCs w:val="24"/>
        </w:rPr>
        <w:br/>
        <w:t>- Jasność wyświetlacza: 10 poziomów jasności</w:t>
      </w:r>
      <w:r w:rsidRPr="001F7EE6">
        <w:rPr>
          <w:rFonts w:ascii="Times New Roman" w:hAnsi="Times New Roman"/>
          <w:sz w:val="24"/>
          <w:szCs w:val="24"/>
        </w:rPr>
        <w:br/>
        <w:t>- Alarmy: SpO2, PR, odłączenia czujnika</w:t>
      </w:r>
      <w:r w:rsidRPr="001F7EE6">
        <w:rPr>
          <w:rFonts w:ascii="Times New Roman" w:hAnsi="Times New Roman"/>
          <w:sz w:val="24"/>
          <w:szCs w:val="24"/>
        </w:rPr>
        <w:br/>
        <w:t>- Wskaźnik niskiego poziomu baterii</w:t>
      </w:r>
      <w:r w:rsidRPr="001F7EE6">
        <w:rPr>
          <w:rFonts w:ascii="Times New Roman" w:hAnsi="Times New Roman"/>
          <w:sz w:val="24"/>
          <w:szCs w:val="24"/>
        </w:rPr>
        <w:br/>
        <w:t>- Tryb alarmu: dźwiękowy i wizualny</w:t>
      </w:r>
      <w:r w:rsidRPr="001F7EE6">
        <w:rPr>
          <w:rFonts w:ascii="Times New Roman" w:hAnsi="Times New Roman"/>
          <w:sz w:val="24"/>
          <w:szCs w:val="24"/>
        </w:rPr>
        <w:br/>
        <w:t>- Automatyczne wyłączenie po 30s bezczynności</w:t>
      </w:r>
      <w:r w:rsidRPr="001F7EE6">
        <w:rPr>
          <w:rFonts w:ascii="Times New Roman" w:hAnsi="Times New Roman"/>
          <w:sz w:val="24"/>
          <w:szCs w:val="24"/>
        </w:rPr>
        <w:br/>
        <w:t>- Wymiary: 110mm x 35mm x 27mm</w:t>
      </w:r>
      <w:r w:rsidRPr="001F7EE6">
        <w:rPr>
          <w:rFonts w:ascii="Times New Roman" w:hAnsi="Times New Roman"/>
          <w:sz w:val="24"/>
          <w:szCs w:val="24"/>
        </w:rPr>
        <w:br/>
        <w:t>- Waga: 110g (z bateriami)</w:t>
      </w:r>
      <w:r w:rsidRPr="001F7EE6">
        <w:rPr>
          <w:rFonts w:ascii="Times New Roman" w:hAnsi="Times New Roman"/>
          <w:sz w:val="24"/>
          <w:szCs w:val="24"/>
        </w:rPr>
        <w:br/>
        <w:t>- Baterie: 2x AA</w:t>
      </w:r>
      <w:r w:rsidRPr="001F7EE6">
        <w:rPr>
          <w:rFonts w:ascii="Times New Roman" w:hAnsi="Times New Roman"/>
          <w:sz w:val="24"/>
          <w:szCs w:val="24"/>
        </w:rPr>
        <w:br/>
        <w:t>- Warunki pracy: od 5 do 40 stopni C</w:t>
      </w:r>
      <w:r w:rsidRPr="001F7EE6">
        <w:rPr>
          <w:rFonts w:ascii="Times New Roman" w:hAnsi="Times New Roman"/>
          <w:sz w:val="24"/>
          <w:szCs w:val="24"/>
        </w:rPr>
        <w:br/>
        <w:t>- Warunki pracy: wilgotność od 15 do 95%</w:t>
      </w:r>
    </w:p>
    <w:p w:rsidR="00927887" w:rsidRPr="001F7EE6" w:rsidRDefault="00927887" w:rsidP="00927887">
      <w:pPr>
        <w:pStyle w:val="Bezodstpw"/>
        <w:numPr>
          <w:ilvl w:val="0"/>
          <w:numId w:val="39"/>
        </w:numPr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1F7EE6">
        <w:rPr>
          <w:rFonts w:ascii="Times New Roman" w:hAnsi="Times New Roman"/>
          <w:b/>
          <w:sz w:val="24"/>
          <w:szCs w:val="24"/>
          <w:lang w:val="en-US"/>
        </w:rPr>
        <w:t>Termometr</w:t>
      </w:r>
      <w:r w:rsidR="00EF4E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F7EE6">
        <w:rPr>
          <w:rFonts w:ascii="Times New Roman" w:hAnsi="Times New Roman"/>
          <w:b/>
          <w:sz w:val="24"/>
          <w:szCs w:val="24"/>
          <w:lang w:val="en-US"/>
        </w:rPr>
        <w:t>bezdotykowy</w:t>
      </w:r>
      <w:r w:rsidRPr="001F7EE6">
        <w:rPr>
          <w:rStyle w:val="apple-converted-space"/>
          <w:rFonts w:ascii="Times New Roman" w:hAnsi="Times New Roman"/>
          <w:b/>
          <w:sz w:val="24"/>
          <w:szCs w:val="24"/>
          <w:lang w:val="en-US"/>
        </w:rPr>
        <w:t xml:space="preserve">  </w:t>
      </w:r>
      <w:r w:rsidRPr="001F7EE6">
        <w:rPr>
          <w:rFonts w:ascii="Times New Roman" w:hAnsi="Times New Roman"/>
          <w:b/>
          <w:sz w:val="24"/>
          <w:szCs w:val="24"/>
          <w:lang w:val="en-US"/>
        </w:rPr>
        <w:t>- 2szt.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014A0">
        <w:rPr>
          <w:rFonts w:ascii="Times New Roman" w:hAnsi="Times New Roman"/>
          <w:bCs/>
          <w:spacing w:val="-12"/>
          <w:sz w:val="24"/>
          <w:szCs w:val="24"/>
        </w:rPr>
        <w:t>Specyfikacja: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014A0">
        <w:rPr>
          <w:rFonts w:ascii="Times New Roman" w:hAnsi="Times New Roman"/>
          <w:sz w:val="24"/>
          <w:szCs w:val="24"/>
        </w:rPr>
        <w:t>duża odległość pomiaru (5-8 cm) z wysoką dokładnością (0,1 st.)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014A0">
        <w:rPr>
          <w:rFonts w:ascii="Times New Roman" w:hAnsi="Times New Roman"/>
          <w:sz w:val="24"/>
          <w:szCs w:val="24"/>
        </w:rPr>
        <w:t>szybki pomiar w mniej niż 1 sek.</w:t>
      </w:r>
      <w:r>
        <w:rPr>
          <w:rFonts w:ascii="Times New Roman" w:hAnsi="Times New Roman"/>
          <w:sz w:val="24"/>
          <w:szCs w:val="24"/>
        </w:rPr>
        <w:tab/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014A0">
        <w:rPr>
          <w:rFonts w:ascii="Times New Roman" w:hAnsi="Times New Roman"/>
          <w:sz w:val="24"/>
          <w:szCs w:val="24"/>
        </w:rPr>
        <w:t>trwałość użycia minimum 40 000 pomiarów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014A0">
        <w:rPr>
          <w:rFonts w:ascii="Times New Roman" w:hAnsi="Times New Roman"/>
          <w:sz w:val="24"/>
          <w:szCs w:val="24"/>
        </w:rPr>
        <w:t>pomiar za pomocą jednego przycisku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014A0">
        <w:rPr>
          <w:rFonts w:ascii="Times New Roman" w:hAnsi="Times New Roman"/>
          <w:sz w:val="24"/>
          <w:szCs w:val="24"/>
        </w:rPr>
        <w:t>zasilanie bateryjne</w:t>
      </w:r>
    </w:p>
    <w:p w:rsidR="00927887" w:rsidRPr="005014A0" w:rsidRDefault="00EF4E63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27887">
        <w:rPr>
          <w:rFonts w:ascii="Times New Roman" w:hAnsi="Times New Roman"/>
          <w:sz w:val="24"/>
          <w:szCs w:val="24"/>
        </w:rPr>
        <w:t xml:space="preserve">- </w:t>
      </w:r>
      <w:r w:rsidR="00927887" w:rsidRPr="005014A0">
        <w:rPr>
          <w:rFonts w:ascii="Times New Roman" w:hAnsi="Times New Roman"/>
          <w:sz w:val="24"/>
          <w:szCs w:val="24"/>
        </w:rPr>
        <w:t>wymiana baterii bez konieczności użycia narzędzi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EF4E63">
        <w:rPr>
          <w:rFonts w:ascii="Times New Roman" w:hAnsi="Times New Roman"/>
          <w:sz w:val="24"/>
          <w:szCs w:val="24"/>
        </w:rPr>
        <w:t xml:space="preserve"> specjalnie</w:t>
      </w:r>
      <w:r>
        <w:rPr>
          <w:rFonts w:ascii="Times New Roman" w:hAnsi="Times New Roman"/>
          <w:sz w:val="24"/>
          <w:szCs w:val="24"/>
        </w:rPr>
        <w:t xml:space="preserve"> z</w:t>
      </w:r>
      <w:r w:rsidRPr="005014A0">
        <w:rPr>
          <w:rFonts w:ascii="Times New Roman" w:hAnsi="Times New Roman"/>
          <w:sz w:val="24"/>
          <w:szCs w:val="24"/>
        </w:rPr>
        <w:t xml:space="preserve">aprojektowany do pomiaru temperatury ciała człowieka, niezależnie od </w:t>
      </w:r>
      <w:r w:rsidR="00EF4E63">
        <w:rPr>
          <w:rFonts w:ascii="Times New Roman" w:hAnsi="Times New Roman"/>
          <w:sz w:val="24"/>
          <w:szCs w:val="24"/>
        </w:rPr>
        <w:tab/>
        <w:t xml:space="preserve"> </w:t>
      </w:r>
      <w:r w:rsidR="00EF4E63">
        <w:rPr>
          <w:rFonts w:ascii="Times New Roman" w:hAnsi="Times New Roman"/>
          <w:sz w:val="24"/>
          <w:szCs w:val="24"/>
        </w:rPr>
        <w:tab/>
      </w:r>
      <w:r w:rsidR="0017584A">
        <w:rPr>
          <w:rFonts w:ascii="Times New Roman" w:hAnsi="Times New Roman"/>
          <w:sz w:val="24"/>
          <w:szCs w:val="24"/>
        </w:rPr>
        <w:t xml:space="preserve">   </w:t>
      </w:r>
      <w:r w:rsidRPr="005014A0">
        <w:rPr>
          <w:rFonts w:ascii="Times New Roman" w:hAnsi="Times New Roman"/>
          <w:sz w:val="24"/>
          <w:szCs w:val="24"/>
        </w:rPr>
        <w:t>temperatury pokojowej.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</w:t>
      </w:r>
      <w:r w:rsidRPr="005014A0">
        <w:rPr>
          <w:rFonts w:ascii="Times New Roman" w:hAnsi="Times New Roman"/>
          <w:sz w:val="24"/>
          <w:szCs w:val="24"/>
        </w:rPr>
        <w:t>omiar wykonywany za pomocą systemu podczerwieni.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s</w:t>
      </w:r>
      <w:r w:rsidRPr="005014A0">
        <w:rPr>
          <w:rFonts w:ascii="Times New Roman" w:hAnsi="Times New Roman"/>
          <w:sz w:val="24"/>
          <w:szCs w:val="24"/>
        </w:rPr>
        <w:t>ygnał dźwiękowy w przypadku podwyższonej temperatury.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</w:t>
      </w:r>
      <w:r w:rsidRPr="005014A0">
        <w:rPr>
          <w:rFonts w:ascii="Times New Roman" w:hAnsi="Times New Roman"/>
          <w:sz w:val="24"/>
          <w:szCs w:val="24"/>
        </w:rPr>
        <w:t>amięć ostatnich 32 pomiarów.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</w:t>
      </w:r>
      <w:r w:rsidRPr="005014A0">
        <w:rPr>
          <w:rFonts w:ascii="Times New Roman" w:hAnsi="Times New Roman"/>
          <w:sz w:val="24"/>
          <w:szCs w:val="24"/>
        </w:rPr>
        <w:t>odświetlany monitor LCD.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p</w:t>
      </w:r>
      <w:r w:rsidRPr="005014A0">
        <w:rPr>
          <w:rFonts w:ascii="Times New Roman" w:hAnsi="Times New Roman"/>
          <w:sz w:val="24"/>
          <w:szCs w:val="24"/>
        </w:rPr>
        <w:t>omiary w stopniach Celsjusza lub Fahrenheita.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a</w:t>
      </w:r>
      <w:r w:rsidRPr="005014A0">
        <w:rPr>
          <w:rFonts w:ascii="Times New Roman" w:hAnsi="Times New Roman"/>
          <w:sz w:val="24"/>
          <w:szCs w:val="24"/>
        </w:rPr>
        <w:t>utomatyczne wyłączanie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 xml:space="preserve">Zestaw  nr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927887" w:rsidRPr="00237BFF" w:rsidRDefault="00927887" w:rsidP="00927887">
      <w:pPr>
        <w:pStyle w:val="Bezodstpw"/>
        <w:numPr>
          <w:ilvl w:val="0"/>
          <w:numId w:val="40"/>
        </w:numPr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</w:pPr>
      <w:r w:rsidRPr="00237BFF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Zestaw szyn próżniowych (pomarańczowe) - </w:t>
      </w:r>
      <w:r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1 kpl.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 w:rsidRPr="005014A0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>Zestaw szyn próżniowych</w:t>
      </w:r>
      <w:r w:rsidRPr="005014A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014A0">
        <w:rPr>
          <w:rFonts w:ascii="Times New Roman" w:hAnsi="Times New Roman"/>
          <w:sz w:val="24"/>
          <w:szCs w:val="24"/>
        </w:rPr>
        <w:t xml:space="preserve">przeznaczonych do unieruchomienia złamań oraz podejrzeń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złamań i zwichnięć kończyn górnych i dolnych, unieruchomienia urazów stawów w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kończynach w pozycji zastanej. 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 w:rsidRPr="005014A0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>Szyny próżniowe</w:t>
      </w:r>
      <w:r w:rsidRPr="005014A0">
        <w:rPr>
          <w:rStyle w:val="apple-converted-space"/>
          <w:rFonts w:ascii="Times New Roman" w:hAnsi="Times New Roman"/>
          <w:sz w:val="24"/>
          <w:szCs w:val="24"/>
        </w:rPr>
        <w:t xml:space="preserve"> powinny </w:t>
      </w:r>
      <w:r w:rsidRPr="005014A0">
        <w:rPr>
          <w:rFonts w:ascii="Times New Roman" w:hAnsi="Times New Roman"/>
          <w:sz w:val="24"/>
          <w:szCs w:val="24"/>
        </w:rPr>
        <w:t xml:space="preserve">składać się z jednej hermetycznie odseparowanej komory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próżniowej zaopatrzonej w zawór ciśnienia..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 w:rsidRPr="005014A0">
        <w:rPr>
          <w:rFonts w:ascii="Times New Roman" w:hAnsi="Times New Roman"/>
          <w:sz w:val="24"/>
          <w:szCs w:val="24"/>
        </w:rPr>
        <w:t> 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 w:rsidRPr="005014A0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Specyfikacja techniczna</w:t>
      </w:r>
    </w:p>
    <w:p w:rsidR="00927887" w:rsidRPr="00237BFF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 w:rsidRPr="00237BFF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Główne elementy szyny: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– część główna szyny (obudowa)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– polimeryczne wypełnienie komory próżniowej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– system mocujący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– zawór ciśnienia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 w:rsidRPr="00237BFF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Główna część szyny</w:t>
      </w:r>
      <w:r w:rsidRPr="00237BFF">
        <w:rPr>
          <w:rStyle w:val="apple-converted-space"/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5014A0">
        <w:rPr>
          <w:rFonts w:ascii="Times New Roman" w:hAnsi="Times New Roman"/>
          <w:sz w:val="24"/>
          <w:szCs w:val="24"/>
        </w:rPr>
        <w:t>wykonana z wodoodpornego,</w:t>
      </w:r>
      <w:r w:rsidR="00D05396">
        <w:rPr>
          <w:rFonts w:ascii="Times New Roman" w:hAnsi="Times New Roman"/>
          <w:sz w:val="24"/>
          <w:szCs w:val="24"/>
        </w:rPr>
        <w:t xml:space="preserve"> łatwo zmywalnego materiału PCV,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 w:rsidRPr="005014A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</w:r>
      <w:r w:rsidR="00D05396">
        <w:rPr>
          <w:rFonts w:ascii="Times New Roman" w:hAnsi="Times New Roman"/>
          <w:sz w:val="24"/>
          <w:szCs w:val="24"/>
        </w:rPr>
        <w:t xml:space="preserve"> w kolorze </w:t>
      </w:r>
      <w:r w:rsidRPr="005014A0">
        <w:rPr>
          <w:rFonts w:ascii="Times New Roman" w:hAnsi="Times New Roman"/>
          <w:sz w:val="24"/>
          <w:szCs w:val="24"/>
        </w:rPr>
        <w:t>pomarańczowym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 </w:t>
      </w:r>
      <w:r w:rsidRPr="005014A0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Kompletny zestaw szyn </w:t>
      </w:r>
      <w:r w:rsidRPr="005014A0">
        <w:rPr>
          <w:rFonts w:ascii="Times New Roman" w:hAnsi="Times New Roman"/>
          <w:sz w:val="24"/>
          <w:szCs w:val="24"/>
        </w:rPr>
        <w:t>powinien zawiera</w:t>
      </w:r>
      <w:r w:rsidR="00EF4E63">
        <w:rPr>
          <w:rFonts w:ascii="Times New Roman" w:hAnsi="Times New Roman"/>
          <w:sz w:val="24"/>
          <w:szCs w:val="24"/>
        </w:rPr>
        <w:t>ć</w:t>
      </w:r>
      <w:r w:rsidRPr="005014A0">
        <w:rPr>
          <w:rFonts w:ascii="Times New Roman" w:hAnsi="Times New Roman"/>
          <w:sz w:val="24"/>
          <w:szCs w:val="24"/>
        </w:rPr>
        <w:t>: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– szyna krótka,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– szyna średnia,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– szyna długa,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– pompka,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– zestaw naprawczy,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– torba transportowa.</w:t>
      </w:r>
    </w:p>
    <w:p w:rsidR="00927887" w:rsidRPr="00237BFF" w:rsidRDefault="00587E4F" w:rsidP="00587E4F">
      <w:pPr>
        <w:pStyle w:val="Bezodstpw"/>
        <w:rPr>
          <w:rStyle w:val="Pogrubienie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587E4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927887" w:rsidRPr="00237BFF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Podkład jednorazowy na łóżka polowe - 200szt.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ab/>
      </w:r>
      <w:r w:rsidRPr="005014A0">
        <w:rPr>
          <w:rStyle w:val="Pogrubienie"/>
          <w:rFonts w:ascii="Times New Roman" w:hAnsi="Times New Roman"/>
          <w:b w:val="0"/>
          <w:sz w:val="24"/>
          <w:szCs w:val="24"/>
          <w:bdr w:val="none" w:sz="0" w:space="0" w:color="auto" w:frame="1"/>
        </w:rPr>
        <w:t>Podkład włókninowy jednorazowy 90 x 160 cm kolor ZIELONY.</w:t>
      </w:r>
      <w:r w:rsidRPr="005014A0">
        <w:rPr>
          <w:rStyle w:val="apple-converted-space"/>
          <w:rFonts w:ascii="Times New Roman" w:hAnsi="Times New Roman"/>
          <w:bCs/>
          <w:sz w:val="24"/>
          <w:szCs w:val="24"/>
          <w:bdr w:val="none" w:sz="0" w:space="0" w:color="auto" w:frame="1"/>
        </w:rPr>
        <w:t> </w:t>
      </w:r>
      <w:r w:rsidRPr="005014A0">
        <w:rPr>
          <w:rFonts w:ascii="Times New Roman" w:hAnsi="Times New Roman"/>
          <w:sz w:val="24"/>
          <w:szCs w:val="24"/>
        </w:rPr>
        <w:t xml:space="preserve">Wykonany z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miękkiej </w:t>
      </w:r>
      <w:r w:rsidR="00906D6D"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włókniny ( fizeliny) o gramaturze 30 gram/ m2.  </w:t>
      </w:r>
    </w:p>
    <w:p w:rsidR="00927887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 xml:space="preserve">Zestaw  nr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927887" w:rsidRPr="00D05396" w:rsidRDefault="00EF4E63" w:rsidP="00927887">
      <w:pPr>
        <w:pStyle w:val="Bezodstpw"/>
        <w:ind w:left="360"/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>1. Pas do stabilizacji miednicy</w:t>
      </w:r>
      <w:r w:rsidR="00927887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 xml:space="preserve"> -</w:t>
      </w:r>
      <w:r w:rsidR="00927887" w:rsidRPr="00237BFF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 xml:space="preserve"> 2szt.</w:t>
      </w:r>
      <w:r w:rsidR="00D05396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 xml:space="preserve"> - posiadać musi:</w:t>
      </w:r>
      <w:r w:rsidR="00927887" w:rsidRPr="005014A0">
        <w:rPr>
          <w:rFonts w:ascii="Times New Roman" w:eastAsia="Times New Roman" w:hAnsi="Times New Roman"/>
          <w:bCs/>
          <w:spacing w:val="8"/>
          <w:sz w:val="24"/>
          <w:szCs w:val="24"/>
          <w:bdr w:val="none" w:sz="0" w:space="0" w:color="auto" w:frame="1"/>
          <w:shd w:val="clear" w:color="auto" w:fill="FFFFFF"/>
          <w:lang w:eastAsia="pl-PL"/>
        </w:rPr>
        <w:br/>
      </w:r>
      <w:r w:rsidR="00927887">
        <w:rPr>
          <w:rFonts w:ascii="Times New Roman" w:eastAsia="Times New Roman" w:hAnsi="Times New Roman"/>
          <w:bCs/>
          <w:spacing w:val="8"/>
          <w:sz w:val="24"/>
          <w:szCs w:val="24"/>
          <w:bdr w:val="none" w:sz="0" w:space="0" w:color="auto" w:frame="1"/>
          <w:shd w:val="clear" w:color="auto" w:fill="FFFFFF"/>
          <w:lang w:eastAsia="pl-PL"/>
        </w:rPr>
        <w:tab/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Pas do stabilizacji złamań miednicy posiadający bardzo lekką konstrukcję. </w:t>
      </w:r>
      <w:r w:rsidR="00587E4F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Zbudowany z neoprenu, który jest materiałem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rozciągliwym, </w:t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dopasowującym się do </w:t>
      </w:r>
      <w:r w:rsidR="00587E4F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kształtu poszkodowanego. Jest również wodoodporny.  </w:t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br/>
      </w:r>
      <w:r w:rsidR="00587E4F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Po unieruchomieniu zostaje zachowany dostęp do krocza i odbytu. Pas w razie </w:t>
      </w:r>
      <w:r w:rsidR="00587E4F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konieczności może zostać przycięty i dopasowany do gabarytów pacjenta. Jest </w:t>
      </w:r>
      <w:r w:rsidR="00587E4F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odpowiedni zarówno dla dzieci jak i osób skrajne otyłych (obwód bioder od 30 do </w:t>
      </w:r>
      <w:r w:rsidR="00587E4F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160cm). </w:t>
      </w:r>
    </w:p>
    <w:p w:rsidR="00927887" w:rsidRPr="00237BFF" w:rsidRDefault="00927887" w:rsidP="00927887">
      <w:pPr>
        <w:pStyle w:val="Bezodstpw"/>
        <w:ind w:left="360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237BFF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2.  </w:t>
      </w:r>
      <w:r w:rsidRPr="00927887">
        <w:rPr>
          <w:rFonts w:ascii="Times New Roman" w:hAnsi="Times New Roman"/>
          <w:b/>
          <w:sz w:val="24"/>
          <w:szCs w:val="24"/>
          <w:shd w:val="clear" w:color="auto" w:fill="FFFFFF"/>
        </w:rPr>
        <w:t>S</w:t>
      </w:r>
      <w:r w:rsidRPr="00927887">
        <w:rPr>
          <w:rFonts w:ascii="Times New Roman" w:eastAsia="Times New Roman" w:hAnsi="Times New Roman"/>
          <w:b/>
          <w:sz w:val="24"/>
          <w:szCs w:val="24"/>
          <w:lang w:eastAsia="pl-PL"/>
        </w:rPr>
        <w:t>ilik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237B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nowa maska krtaniowa jednorazowa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Pr="00237B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10 kompletów</w:t>
      </w:r>
    </w:p>
    <w:p w:rsidR="00927887" w:rsidRPr="005014A0" w:rsidRDefault="00927887" w:rsidP="00827245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37BFF">
        <w:rPr>
          <w:rFonts w:ascii="Times New Roman" w:eastAsia="Times New Roman" w:hAnsi="Times New Roman"/>
          <w:sz w:val="24"/>
          <w:szCs w:val="24"/>
          <w:lang w:eastAsia="pl-PL"/>
        </w:rPr>
        <w:t>wykonana z medycznego silikonu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przezroczysta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delikatny mankiet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anatomiczne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wygięcie ułatwiające wprowadzanie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rozmiar w komplecie 1,4,7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 zakres wagi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objętość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mankietu oznaczone na tubusie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barwny kod rozmiarów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uniwersalny łącznik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15 mm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bez lateksu, bez ftalanów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jałowa, jednorazowego użytku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27887" w:rsidRPr="005014A0" w:rsidRDefault="00927887" w:rsidP="00EF4E6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87E4F" w:rsidRDefault="00587E4F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87E4F" w:rsidRDefault="00587E4F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87E4F" w:rsidRDefault="00587E4F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87E4F" w:rsidRDefault="00587E4F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lastRenderedPageBreak/>
        <w:t xml:space="preserve">Zestaw  nr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927887" w:rsidRPr="00237BFF" w:rsidRDefault="00927887" w:rsidP="00927887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237BFF">
        <w:rPr>
          <w:rFonts w:ascii="Times New Roman" w:hAnsi="Times New Roman"/>
          <w:b/>
          <w:sz w:val="24"/>
          <w:szCs w:val="24"/>
        </w:rPr>
        <w:t xml:space="preserve">1. Monitor tox co </w:t>
      </w:r>
      <w:r>
        <w:rPr>
          <w:rFonts w:ascii="Times New Roman" w:hAnsi="Times New Roman"/>
          <w:b/>
          <w:sz w:val="24"/>
          <w:szCs w:val="24"/>
        </w:rPr>
        <w:t>- 1</w:t>
      </w:r>
      <w:r w:rsidRPr="00237BFF">
        <w:rPr>
          <w:rFonts w:ascii="Times New Roman" w:hAnsi="Times New Roman"/>
          <w:b/>
          <w:sz w:val="24"/>
          <w:szCs w:val="24"/>
        </w:rPr>
        <w:t xml:space="preserve"> szt.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Pr="005014A0">
        <w:rPr>
          <w:rStyle w:val="Pogrubienie"/>
          <w:rFonts w:ascii="Times New Roman" w:hAnsi="Times New Roman"/>
          <w:b w:val="0"/>
          <w:sz w:val="24"/>
          <w:szCs w:val="24"/>
        </w:rPr>
        <w:t>Specyfikacja: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- możliwo</w:t>
      </w:r>
      <w:r w:rsidR="003802AC">
        <w:rPr>
          <w:rFonts w:ascii="Times New Roman" w:hAnsi="Times New Roman"/>
          <w:sz w:val="24"/>
          <w:szCs w:val="24"/>
        </w:rPr>
        <w:t>ść wykonywania pomiaru u osób</w:t>
      </w:r>
      <w:r w:rsidRPr="005014A0">
        <w:rPr>
          <w:rFonts w:ascii="Times New Roman" w:hAnsi="Times New Roman"/>
          <w:sz w:val="24"/>
          <w:szCs w:val="24"/>
        </w:rPr>
        <w:t xml:space="preserve"> przytomnych i </w:t>
      </w:r>
      <w:r w:rsidR="00827245"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nieprzytomnych</w:t>
      </w:r>
      <w:r w:rsidR="003802AC">
        <w:rPr>
          <w:rFonts w:ascii="Times New Roman" w:hAnsi="Times New Roman"/>
          <w:sz w:val="24"/>
          <w:szCs w:val="24"/>
        </w:rPr>
        <w:t xml:space="preserve"> (dorośli, </w:t>
      </w:r>
      <w:r w:rsidR="003802AC">
        <w:rPr>
          <w:rFonts w:ascii="Times New Roman" w:hAnsi="Times New Roman"/>
          <w:sz w:val="24"/>
          <w:szCs w:val="24"/>
        </w:rPr>
        <w:tab/>
        <w:t>dzieci)</w:t>
      </w:r>
    </w:p>
    <w:p w:rsidR="00927887" w:rsidRPr="005014A0" w:rsidRDefault="00827245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7887" w:rsidRPr="005014A0">
        <w:rPr>
          <w:rFonts w:ascii="Times New Roman" w:hAnsi="Times New Roman"/>
          <w:sz w:val="24"/>
          <w:szCs w:val="24"/>
        </w:rPr>
        <w:t>- wartość pomiaru wyrażona w %COHb i COppm.</w:t>
      </w:r>
    </w:p>
    <w:p w:rsidR="00927887" w:rsidRPr="005014A0" w:rsidRDefault="00827245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7887" w:rsidRPr="005014A0">
        <w:rPr>
          <w:rFonts w:ascii="Times New Roman" w:hAnsi="Times New Roman"/>
          <w:sz w:val="24"/>
          <w:szCs w:val="24"/>
        </w:rPr>
        <w:t>- zakres: 0-50%COHb / 0-500ppm</w:t>
      </w:r>
    </w:p>
    <w:p w:rsidR="00927887" w:rsidRPr="005014A0" w:rsidRDefault="00827245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27887" w:rsidRPr="005014A0">
        <w:rPr>
          <w:rFonts w:ascii="Times New Roman" w:hAnsi="Times New Roman"/>
          <w:sz w:val="24"/>
          <w:szCs w:val="24"/>
        </w:rPr>
        <w:t xml:space="preserve">- automatyczne rejestrowanie wykonywanych pomiarów przez urządzenie w wewnętrznej </w:t>
      </w:r>
      <w:r>
        <w:rPr>
          <w:rFonts w:ascii="Times New Roman" w:hAnsi="Times New Roman"/>
          <w:sz w:val="24"/>
          <w:szCs w:val="24"/>
        </w:rPr>
        <w:tab/>
      </w:r>
      <w:r w:rsidR="00927887" w:rsidRPr="005014A0">
        <w:rPr>
          <w:rFonts w:ascii="Times New Roman" w:hAnsi="Times New Roman"/>
          <w:sz w:val="24"/>
          <w:szCs w:val="24"/>
        </w:rPr>
        <w:t xml:space="preserve">bazie, zapisywanie takich danych jak: data wykonania pomiaru, rodzaj pomiaru, wynik.  </w:t>
      </w:r>
      <w:r>
        <w:rPr>
          <w:rFonts w:ascii="Times New Roman" w:hAnsi="Times New Roman"/>
          <w:sz w:val="24"/>
          <w:szCs w:val="24"/>
        </w:rPr>
        <w:tab/>
        <w:t>-</w:t>
      </w:r>
      <w:r w:rsidR="00927887" w:rsidRPr="005014A0">
        <w:rPr>
          <w:rFonts w:ascii="Times New Roman" w:hAnsi="Times New Roman"/>
          <w:sz w:val="24"/>
          <w:szCs w:val="24"/>
        </w:rPr>
        <w:t xml:space="preserve"> </w:t>
      </w:r>
      <w:r w:rsidR="003802AC">
        <w:rPr>
          <w:rFonts w:ascii="Times New Roman" w:hAnsi="Times New Roman"/>
          <w:sz w:val="24"/>
          <w:szCs w:val="24"/>
        </w:rPr>
        <w:t>czytelny, kolorowy ekran dotykowy</w:t>
      </w:r>
    </w:p>
    <w:p w:rsidR="003802AC" w:rsidRDefault="00827245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802AC">
        <w:rPr>
          <w:rFonts w:ascii="Times New Roman" w:hAnsi="Times New Roman"/>
          <w:sz w:val="24"/>
          <w:szCs w:val="24"/>
        </w:rPr>
        <w:t xml:space="preserve">dodatkowa opcja monitorowania otoczenia z oznaczeniem wartości pomiaru </w:t>
      </w:r>
      <w:r w:rsidR="003802AC">
        <w:rPr>
          <w:rFonts w:ascii="Times New Roman" w:hAnsi="Times New Roman"/>
          <w:sz w:val="24"/>
          <w:szCs w:val="24"/>
        </w:rPr>
        <w:tab/>
        <w:t>rzeczywistego w ppm.</w:t>
      </w:r>
    </w:p>
    <w:p w:rsidR="003802AC" w:rsidRDefault="003802AC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wyniki pomiaru są automatycznie zapisywane w </w:t>
      </w:r>
      <w:r w:rsidR="0017584A">
        <w:rPr>
          <w:rFonts w:ascii="Times New Roman" w:hAnsi="Times New Roman"/>
          <w:sz w:val="24"/>
          <w:szCs w:val="24"/>
        </w:rPr>
        <w:t>wewnętrznej</w:t>
      </w:r>
      <w:r>
        <w:rPr>
          <w:rFonts w:ascii="Times New Roman" w:hAnsi="Times New Roman"/>
          <w:sz w:val="24"/>
          <w:szCs w:val="24"/>
        </w:rPr>
        <w:t xml:space="preserve"> bazie danych i </w:t>
      </w:r>
      <w:r>
        <w:rPr>
          <w:rFonts w:ascii="Times New Roman" w:hAnsi="Times New Roman"/>
          <w:sz w:val="24"/>
          <w:szCs w:val="24"/>
        </w:rPr>
        <w:tab/>
        <w:t>wyświetlone na ekranie</w:t>
      </w:r>
    </w:p>
    <w:p w:rsidR="003802AC" w:rsidRDefault="003802AC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monitorowanie wartości CO w wydychanym powietrzu</w:t>
      </w:r>
    </w:p>
    <w:p w:rsidR="003802AC" w:rsidRDefault="003802AC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szybkie, nieinwazyjne oznaczenie </w:t>
      </w:r>
      <w:r w:rsidR="0017584A">
        <w:rPr>
          <w:rFonts w:ascii="Times New Roman" w:hAnsi="Times New Roman"/>
          <w:sz w:val="24"/>
          <w:szCs w:val="24"/>
        </w:rPr>
        <w:t>zawartości</w:t>
      </w:r>
      <w:r>
        <w:rPr>
          <w:rFonts w:ascii="Times New Roman" w:hAnsi="Times New Roman"/>
          <w:sz w:val="24"/>
          <w:szCs w:val="24"/>
        </w:rPr>
        <w:t xml:space="preserve"> CO w wydychanym powietrzu</w:t>
      </w:r>
    </w:p>
    <w:p w:rsidR="00927887" w:rsidRPr="005014A0" w:rsidRDefault="003802AC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w</w:t>
      </w:r>
      <w:r w:rsidR="00927887" w:rsidRPr="005014A0">
        <w:rPr>
          <w:rFonts w:ascii="Times New Roman" w:hAnsi="Times New Roman"/>
          <w:sz w:val="24"/>
          <w:szCs w:val="24"/>
        </w:rPr>
        <w:t>skaźnik stanu baterii na wyświetlaczu</w:t>
      </w:r>
    </w:p>
    <w:p w:rsidR="00927887" w:rsidRPr="005014A0" w:rsidRDefault="00827245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927887" w:rsidRPr="005014A0">
        <w:rPr>
          <w:rFonts w:ascii="Times New Roman" w:hAnsi="Times New Roman"/>
          <w:sz w:val="24"/>
          <w:szCs w:val="24"/>
        </w:rPr>
        <w:t xml:space="preserve"> Aparat zasilany bateriami alk</w:t>
      </w:r>
      <w:r w:rsidR="00D05396">
        <w:rPr>
          <w:rFonts w:ascii="Times New Roman" w:hAnsi="Times New Roman"/>
          <w:sz w:val="24"/>
          <w:szCs w:val="24"/>
        </w:rPr>
        <w:t>al</w:t>
      </w:r>
      <w:r w:rsidR="00927887" w:rsidRPr="005014A0">
        <w:rPr>
          <w:rFonts w:ascii="Times New Roman" w:hAnsi="Times New Roman"/>
          <w:sz w:val="24"/>
          <w:szCs w:val="24"/>
        </w:rPr>
        <w:t>icznymi.</w:t>
      </w:r>
    </w:p>
    <w:p w:rsidR="00927887" w:rsidRPr="005014A0" w:rsidRDefault="00827245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17584A">
        <w:rPr>
          <w:rFonts w:ascii="Times New Roman" w:hAnsi="Times New Roman"/>
          <w:sz w:val="24"/>
          <w:szCs w:val="24"/>
        </w:rPr>
        <w:t xml:space="preserve"> Waga: 250 g</w:t>
      </w:r>
    </w:p>
    <w:p w:rsidR="00927887" w:rsidRPr="005014A0" w:rsidRDefault="00827245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="00927887" w:rsidRPr="005014A0">
        <w:rPr>
          <w:rStyle w:val="Pogrubienie"/>
          <w:rFonts w:ascii="Times New Roman" w:hAnsi="Times New Roman"/>
          <w:b w:val="0"/>
          <w:sz w:val="24"/>
          <w:szCs w:val="24"/>
        </w:rPr>
        <w:t>Urządzenie TOX CO dostarczone w walizce transportowej w zestawie z:</w:t>
      </w:r>
      <w:r w:rsidR="00927887" w:rsidRPr="005014A0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927887"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27887" w:rsidRPr="005014A0">
        <w:rPr>
          <w:rFonts w:ascii="Times New Roman" w:hAnsi="Times New Roman"/>
          <w:sz w:val="24"/>
          <w:szCs w:val="24"/>
        </w:rPr>
        <w:t>- maską twarzową w trzech rozmiarach dla dorosłych, dziecka i niemowlęcia;</w:t>
      </w:r>
      <w:r w:rsidR="00927887"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27887" w:rsidRPr="005014A0">
        <w:rPr>
          <w:rFonts w:ascii="Times New Roman" w:hAnsi="Times New Roman"/>
          <w:sz w:val="24"/>
          <w:szCs w:val="24"/>
        </w:rPr>
        <w:t xml:space="preserve">- opakowaniem 50 szt. ustników jednorazowych typu Flat Pack do wykonywania pomiaru </w:t>
      </w:r>
      <w:r>
        <w:rPr>
          <w:rFonts w:ascii="Times New Roman" w:hAnsi="Times New Roman"/>
          <w:sz w:val="24"/>
          <w:szCs w:val="24"/>
        </w:rPr>
        <w:tab/>
      </w:r>
      <w:r w:rsidR="00927887" w:rsidRPr="005014A0">
        <w:rPr>
          <w:rFonts w:ascii="Times New Roman" w:hAnsi="Times New Roman"/>
          <w:sz w:val="24"/>
          <w:szCs w:val="24"/>
        </w:rPr>
        <w:t>u osób przytomnych;</w:t>
      </w:r>
      <w:r w:rsidR="00927887"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27887" w:rsidRPr="005014A0">
        <w:rPr>
          <w:rFonts w:ascii="Times New Roman" w:hAnsi="Times New Roman"/>
          <w:sz w:val="24"/>
          <w:szCs w:val="24"/>
        </w:rPr>
        <w:t>- opakowaniem 6 łączników typu D;</w:t>
      </w:r>
      <w:r w:rsidR="00927887"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27887" w:rsidRPr="005014A0">
        <w:rPr>
          <w:rFonts w:ascii="Times New Roman" w:hAnsi="Times New Roman"/>
          <w:sz w:val="24"/>
          <w:szCs w:val="24"/>
        </w:rPr>
        <w:t>- złączką typu Y do wykonywania pomiaru u dzieci i osób nieprzytomnych;</w:t>
      </w:r>
      <w:r w:rsidR="00927887"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27887" w:rsidRPr="005014A0">
        <w:rPr>
          <w:rFonts w:ascii="Times New Roman" w:hAnsi="Times New Roman"/>
          <w:sz w:val="24"/>
          <w:szCs w:val="24"/>
        </w:rPr>
        <w:t>- 3 bateriami typu AAA.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 xml:space="preserve">Zestaw  nr </w:t>
      </w:r>
      <w:r w:rsidR="00827245">
        <w:rPr>
          <w:rFonts w:ascii="Times New Roman" w:hAnsi="Times New Roman"/>
          <w:b/>
          <w:sz w:val="24"/>
          <w:szCs w:val="24"/>
        </w:rPr>
        <w:t>5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927887" w:rsidRPr="005014A0" w:rsidRDefault="00927887" w:rsidP="00927887">
      <w:pPr>
        <w:pStyle w:val="Bezodstpw"/>
        <w:ind w:left="360"/>
        <w:rPr>
          <w:rFonts w:ascii="Times New Roman" w:eastAsia="Times New Roman" w:hAnsi="Times New Roman"/>
          <w:bCs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 xml:space="preserve">1.Chitogaza - opatrunek hemostatyczny (10cm x 3,7m) </w:t>
      </w:r>
      <w:r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>-</w:t>
      </w:r>
      <w:r w:rsidRPr="00DD21DD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 xml:space="preserve"> 8szt</w:t>
      </w:r>
      <w:r w:rsidRPr="005014A0">
        <w:rPr>
          <w:rFonts w:ascii="Times New Roman" w:eastAsia="Times New Roman" w:hAnsi="Times New Roman"/>
          <w:bCs/>
          <w:spacing w:val="8"/>
          <w:sz w:val="24"/>
          <w:szCs w:val="24"/>
          <w:lang w:eastAsia="pl-PL"/>
        </w:rPr>
        <w:t xml:space="preserve">. </w:t>
      </w:r>
    </w:p>
    <w:p w:rsidR="00927887" w:rsidRPr="005014A0" w:rsidRDefault="00906D6D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pacing w:val="8"/>
          <w:sz w:val="24"/>
          <w:szCs w:val="24"/>
          <w:lang w:eastAsia="pl-PL"/>
        </w:rPr>
        <w:tab/>
      </w:r>
      <w:r w:rsidR="00927887">
        <w:rPr>
          <w:rFonts w:ascii="Times New Roman" w:eastAsia="Times New Roman" w:hAnsi="Times New Roman"/>
          <w:bCs/>
          <w:spacing w:val="8"/>
          <w:sz w:val="24"/>
          <w:szCs w:val="24"/>
          <w:lang w:eastAsia="pl-PL"/>
        </w:rPr>
        <w:t>O</w:t>
      </w:r>
      <w:r w:rsidR="00927887" w:rsidRPr="005014A0">
        <w:rPr>
          <w:rFonts w:ascii="Times New Roman" w:eastAsia="Times New Roman" w:hAnsi="Times New Roman"/>
          <w:bCs/>
          <w:spacing w:val="8"/>
          <w:sz w:val="24"/>
          <w:szCs w:val="24"/>
          <w:lang w:eastAsia="pl-PL"/>
        </w:rPr>
        <w:t>patrunek hemostatyczny</w:t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 najnowszej generacji przeznaczony do tamowania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krwotoków zagrażających życiu o średniej i dużej intensywności.</w:t>
      </w:r>
    </w:p>
    <w:p w:rsidR="00927887" w:rsidRPr="005014A0" w:rsidRDefault="00906D6D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Opatrunek koagulacyjny, posiadającym oznaczenie CE o udokumentowanym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laboratoryjnie spectrum działania  bakteriobójczego. Opatrunek działający na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szczepy metycylinooporne (MRSA), wankomycynooporne (VRF) i Acinetobacter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bCs/>
          <w:spacing w:val="8"/>
          <w:sz w:val="24"/>
          <w:szCs w:val="24"/>
          <w:lang w:eastAsia="pl-PL"/>
        </w:rPr>
        <w:t>Opatrunek hemostatyczny Chitogaza</w:t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 nie wywołując</w:t>
      </w:r>
      <w:r w:rsidR="00587E4F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a</w:t>
      </w:r>
      <w:r w:rsidR="00927887"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 reakcji egzotermicznych.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Zestaw  nr</w:t>
      </w:r>
      <w:r w:rsidR="003802AC">
        <w:rPr>
          <w:rFonts w:ascii="Times New Roman" w:hAnsi="Times New Roman"/>
          <w:b/>
          <w:sz w:val="24"/>
          <w:szCs w:val="24"/>
        </w:rPr>
        <w:t xml:space="preserve"> </w:t>
      </w:r>
      <w:r w:rsidR="00827245">
        <w:rPr>
          <w:rFonts w:ascii="Times New Roman" w:hAnsi="Times New Roman"/>
          <w:b/>
          <w:sz w:val="24"/>
          <w:szCs w:val="24"/>
        </w:rPr>
        <w:t>6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927887" w:rsidRPr="00DD21DD" w:rsidRDefault="00927887" w:rsidP="00927887">
      <w:pPr>
        <w:pStyle w:val="Bezodstpw"/>
        <w:ind w:left="360"/>
        <w:rPr>
          <w:rStyle w:val="Pogrubienie"/>
          <w:rFonts w:ascii="Times New Roman" w:eastAsia="Times New Roman" w:hAnsi="Times New Roman"/>
          <w:bCs w:val="0"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1.</w:t>
      </w:r>
      <w:r w:rsidRPr="00DD21DD">
        <w:rPr>
          <w:rStyle w:val="Pogrubienie"/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Kołnierz </w:t>
      </w:r>
      <w:r>
        <w:rPr>
          <w:rStyle w:val="Pogrubienie"/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 -</w:t>
      </w:r>
      <w:r w:rsidRPr="00DD21DD">
        <w:rPr>
          <w:rStyle w:val="Pogrubienie"/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 10szt.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pacing w:val="8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/>
          <w:b w:val="0"/>
          <w:spacing w:val="8"/>
          <w:sz w:val="24"/>
          <w:szCs w:val="24"/>
          <w:shd w:val="clear" w:color="auto" w:fill="FFFFFF"/>
        </w:rPr>
        <w:tab/>
      </w:r>
      <w:r w:rsidRPr="005014A0">
        <w:rPr>
          <w:rStyle w:val="Pogrubienie"/>
          <w:rFonts w:ascii="Times New Roman" w:hAnsi="Times New Roman"/>
          <w:b w:val="0"/>
          <w:spacing w:val="8"/>
          <w:sz w:val="24"/>
          <w:szCs w:val="24"/>
          <w:shd w:val="clear" w:color="auto" w:fill="FFFFFF"/>
        </w:rPr>
        <w:t xml:space="preserve">Kołnierz </w:t>
      </w:r>
      <w:r w:rsidR="003802AC">
        <w:rPr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 uniwersalny </w:t>
      </w:r>
      <w:r w:rsidRPr="005014A0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dla pacjentów</w:t>
      </w:r>
      <w:r w:rsidRPr="005014A0">
        <w:rPr>
          <w:rStyle w:val="apple-converted-space"/>
          <w:rFonts w:ascii="Times New Roman" w:hAnsi="Times New Roman"/>
          <w:spacing w:val="8"/>
          <w:sz w:val="24"/>
          <w:szCs w:val="24"/>
          <w:shd w:val="clear" w:color="auto" w:fill="FFFFFF"/>
        </w:rPr>
        <w:t> </w:t>
      </w:r>
      <w:r w:rsidR="00587E4F">
        <w:rPr>
          <w:rFonts w:ascii="Times New Roman" w:hAnsi="Times New Roman"/>
          <w:spacing w:val="8"/>
          <w:sz w:val="24"/>
          <w:szCs w:val="24"/>
          <w:u w:val="single"/>
          <w:shd w:val="clear" w:color="auto" w:fill="FFFFFF"/>
        </w:rPr>
        <w:t xml:space="preserve">od 13 kg do </w:t>
      </w:r>
      <w:r w:rsidRPr="005014A0">
        <w:rPr>
          <w:rFonts w:ascii="Times New Roman" w:hAnsi="Times New Roman"/>
          <w:spacing w:val="8"/>
          <w:sz w:val="24"/>
          <w:szCs w:val="24"/>
          <w:u w:val="single"/>
          <w:shd w:val="clear" w:color="auto" w:fill="FFFFFF"/>
        </w:rPr>
        <w:t>160 kg</w:t>
      </w:r>
      <w:r w:rsidRPr="005014A0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,</w:t>
      </w:r>
      <w:r w:rsidRPr="005014A0">
        <w:rPr>
          <w:rStyle w:val="apple-converted-space"/>
          <w:rFonts w:ascii="Times New Roman" w:hAnsi="Times New Roman"/>
          <w:spacing w:val="8"/>
          <w:sz w:val="24"/>
          <w:szCs w:val="24"/>
          <w:shd w:val="clear" w:color="auto" w:fill="FFFFFF"/>
        </w:rPr>
        <w:t> </w:t>
      </w:r>
      <w:r w:rsidRPr="005014A0">
        <w:rPr>
          <w:rFonts w:ascii="Times New Roman" w:hAnsi="Times New Roman"/>
          <w:spacing w:val="8"/>
          <w:sz w:val="24"/>
          <w:szCs w:val="24"/>
        </w:rPr>
        <w:br/>
      </w:r>
      <w:r>
        <w:rPr>
          <w:rFonts w:ascii="Times New Roman" w:hAnsi="Times New Roman"/>
          <w:spacing w:val="8"/>
          <w:sz w:val="24"/>
          <w:szCs w:val="24"/>
        </w:rPr>
        <w:tab/>
      </w:r>
      <w:r>
        <w:rPr>
          <w:rFonts w:ascii="Times New Roman" w:hAnsi="Times New Roman"/>
          <w:spacing w:val="8"/>
          <w:sz w:val="24"/>
          <w:szCs w:val="24"/>
          <w:shd w:val="clear" w:color="auto" w:fill="FFFFFF"/>
        </w:rPr>
        <w:t>M</w:t>
      </w:r>
      <w:r w:rsidRPr="005014A0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ożliwość dostosowania rozmiaru kołnierza po założeniu na pacjencie</w:t>
      </w:r>
      <w:r w:rsidRPr="005014A0">
        <w:rPr>
          <w:rStyle w:val="apple-converted-space"/>
          <w:rFonts w:ascii="Times New Roman" w:hAnsi="Times New Roman"/>
          <w:spacing w:val="8"/>
          <w:sz w:val="24"/>
          <w:szCs w:val="24"/>
          <w:shd w:val="clear" w:color="auto" w:fill="FFFFFF"/>
        </w:rPr>
        <w:t> </w:t>
      </w:r>
      <w:r w:rsidRPr="005014A0">
        <w:rPr>
          <w:rStyle w:val="Pogrubienie"/>
          <w:rFonts w:ascii="Times New Roman" w:hAnsi="Times New Roman"/>
          <w:b w:val="0"/>
          <w:spacing w:val="8"/>
          <w:sz w:val="24"/>
          <w:szCs w:val="24"/>
          <w:shd w:val="clear" w:color="auto" w:fill="FFFFFF"/>
        </w:rPr>
        <w:t>.</w:t>
      </w:r>
      <w:r w:rsidRPr="005014A0">
        <w:rPr>
          <w:rStyle w:val="apple-converted-space"/>
          <w:rFonts w:ascii="Times New Roman" w:hAnsi="Times New Roman"/>
          <w:bCs/>
          <w:spacing w:val="8"/>
          <w:sz w:val="24"/>
          <w:szCs w:val="24"/>
          <w:shd w:val="clear" w:color="auto" w:fill="FFFFFF"/>
        </w:rPr>
        <w:t> </w:t>
      </w:r>
      <w:r w:rsidRPr="005014A0">
        <w:rPr>
          <w:rFonts w:ascii="Times New Roman" w:hAnsi="Times New Roman"/>
          <w:bCs/>
          <w:spacing w:val="8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bCs/>
          <w:spacing w:val="8"/>
          <w:sz w:val="24"/>
          <w:szCs w:val="24"/>
          <w:shd w:val="clear" w:color="auto" w:fill="FFFFFF"/>
        </w:rPr>
        <w:tab/>
      </w:r>
      <w:r w:rsidRPr="005014A0">
        <w:rPr>
          <w:rStyle w:val="Pogrubienie"/>
          <w:rFonts w:ascii="Times New Roman" w:hAnsi="Times New Roman"/>
          <w:b w:val="0"/>
          <w:spacing w:val="8"/>
          <w:sz w:val="24"/>
          <w:szCs w:val="24"/>
          <w:shd w:val="clear" w:color="auto" w:fill="FFFFFF"/>
        </w:rPr>
        <w:t xml:space="preserve">Kołnierz </w:t>
      </w:r>
      <w:r w:rsidRPr="005014A0">
        <w:rPr>
          <w:rStyle w:val="apple-converted-space"/>
          <w:rFonts w:ascii="Times New Roman" w:hAnsi="Times New Roman"/>
          <w:bCs/>
          <w:spacing w:val="8"/>
          <w:sz w:val="24"/>
          <w:szCs w:val="24"/>
          <w:shd w:val="clear" w:color="auto" w:fill="FFFFFF"/>
        </w:rPr>
        <w:t xml:space="preserve">powinien </w:t>
      </w:r>
      <w:r w:rsidRPr="005014A0">
        <w:rPr>
          <w:rFonts w:ascii="Times New Roman" w:hAnsi="Times New Roman"/>
          <w:spacing w:val="8"/>
          <w:sz w:val="24"/>
          <w:szCs w:val="24"/>
          <w:shd w:val="clear" w:color="auto" w:fill="FFFFFF"/>
        </w:rPr>
        <w:t xml:space="preserve">posiadać 15 stopniową regulację kąta nachylenia żuchwy </w:t>
      </w:r>
      <w:r>
        <w:rPr>
          <w:rFonts w:ascii="Times New Roman" w:hAnsi="Times New Roman"/>
          <w:spacing w:val="8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oraz możliwość bocznego dopasowania rozmiaru (również 15 stopni regulacji).</w:t>
      </w:r>
      <w:r w:rsidRPr="005014A0">
        <w:rPr>
          <w:rStyle w:val="apple-converted-space"/>
          <w:rFonts w:ascii="Times New Roman" w:hAnsi="Times New Roman"/>
          <w:spacing w:val="8"/>
          <w:sz w:val="24"/>
          <w:szCs w:val="24"/>
          <w:shd w:val="clear" w:color="auto" w:fill="FFFFFF"/>
        </w:rPr>
        <w:t> </w:t>
      </w:r>
      <w:r w:rsidRPr="005014A0">
        <w:rPr>
          <w:rFonts w:ascii="Times New Roman" w:hAnsi="Times New Roman"/>
          <w:spacing w:val="8"/>
          <w:sz w:val="24"/>
          <w:szCs w:val="24"/>
        </w:rPr>
        <w:br/>
      </w:r>
      <w:r>
        <w:rPr>
          <w:rFonts w:ascii="Times New Roman" w:hAnsi="Times New Roman"/>
          <w:spacing w:val="8"/>
          <w:sz w:val="24"/>
          <w:szCs w:val="24"/>
        </w:rPr>
        <w:tab/>
      </w:r>
      <w:r w:rsidRPr="005014A0">
        <w:rPr>
          <w:rFonts w:ascii="Times New Roman" w:hAnsi="Times New Roman"/>
          <w:spacing w:val="8"/>
          <w:sz w:val="24"/>
          <w:szCs w:val="24"/>
          <w:shd w:val="clear" w:color="auto" w:fill="FFFFFF"/>
        </w:rPr>
        <w:t>Opakowany próżniowo.</w:t>
      </w:r>
    </w:p>
    <w:p w:rsidR="00927887" w:rsidRPr="00DD21DD" w:rsidRDefault="003802AC" w:rsidP="00927887">
      <w:pPr>
        <w:pStyle w:val="Bezodstpw"/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</w:pPr>
      <w:r>
        <w:rPr>
          <w:rFonts w:ascii="Times New Roman" w:hAnsi="Times New Roman"/>
          <w:b/>
          <w:spacing w:val="8"/>
          <w:sz w:val="24"/>
          <w:szCs w:val="24"/>
          <w:shd w:val="clear" w:color="auto" w:fill="FFFFFF"/>
        </w:rPr>
        <w:t xml:space="preserve">      </w:t>
      </w:r>
      <w:r w:rsidR="00927887" w:rsidRPr="00DD21DD">
        <w:rPr>
          <w:rFonts w:ascii="Times New Roman" w:hAnsi="Times New Roman"/>
          <w:b/>
          <w:spacing w:val="8"/>
          <w:sz w:val="24"/>
          <w:szCs w:val="24"/>
          <w:shd w:val="clear" w:color="auto" w:fill="FFFFFF"/>
        </w:rPr>
        <w:t xml:space="preserve">2. </w:t>
      </w:r>
      <w:r w:rsidR="00927887" w:rsidRPr="00DD21DD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 xml:space="preserve">Staza taktyczna CAT </w:t>
      </w:r>
      <w:r w:rsidR="00927887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 xml:space="preserve">- </w:t>
      </w:r>
      <w:r w:rsidR="00927887" w:rsidRPr="00DD21DD">
        <w:rPr>
          <w:rFonts w:ascii="Times New Roman" w:eastAsia="Times New Roman" w:hAnsi="Times New Roman"/>
          <w:b/>
          <w:bCs/>
          <w:spacing w:val="8"/>
          <w:sz w:val="24"/>
          <w:szCs w:val="24"/>
          <w:lang w:eastAsia="pl-PL"/>
        </w:rPr>
        <w:t>7szt.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bCs/>
          <w:spacing w:val="8"/>
          <w:sz w:val="24"/>
          <w:szCs w:val="24"/>
          <w:lang w:eastAsia="pl-PL"/>
        </w:rPr>
        <w:t>Opaska zaciskowa CAT </w:t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służąca do tamowania krwotoków w sytuacji zranienia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kończyn z masywnym krwawieniem tętniczym lub żylnym. Konstrukcja opaski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umożliwiająca założenie i zaciśnięcie opaski za pomocą lewej albo prawej ręki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na </w:t>
      </w:r>
      <w:r w:rsidR="00906D6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każdą z kończyn. System zamknięcia zabezpieczający przed przypadkowym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rozpięciem w wyniku zahaczenia opaską o elementy otoczenia. Miękka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wyściółka zapobiega otarciom, odparzeniom skóry. Możliwość szybkiej </w:t>
      </w:r>
      <w:r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 xml:space="preserve">regulacji </w:t>
      </w:r>
      <w:r w:rsidR="00906D6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długości. Łatwa do utrzymania w czystości.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ab/>
        <w:t>Kolor opaski</w:t>
      </w:r>
      <w:r w:rsidRPr="005014A0">
        <w:rPr>
          <w:rFonts w:ascii="Times New Roman" w:eastAsia="Times New Roman" w:hAnsi="Times New Roman"/>
          <w:spacing w:val="8"/>
          <w:sz w:val="24"/>
          <w:szCs w:val="24"/>
          <w:lang w:eastAsia="pl-PL"/>
        </w:rPr>
        <w:t> czarny z miejscem umożliwiającym zapisanie godziny założenia.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lastRenderedPageBreak/>
        <w:t xml:space="preserve">Zestaw  nr </w:t>
      </w:r>
      <w:r w:rsidR="00827245">
        <w:rPr>
          <w:rFonts w:ascii="Times New Roman" w:hAnsi="Times New Roman"/>
          <w:b/>
          <w:sz w:val="24"/>
          <w:szCs w:val="24"/>
        </w:rPr>
        <w:t>7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927887" w:rsidRPr="00DD21DD" w:rsidRDefault="00927887" w:rsidP="00927887">
      <w:pPr>
        <w:pStyle w:val="Bezodstpw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</w:t>
      </w:r>
      <w:r w:rsidRPr="00DD21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Ciśnieniomierz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-</w:t>
      </w:r>
      <w:r w:rsidRPr="00DD21D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4szt.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noProof/>
          <w:sz w:val="24"/>
          <w:szCs w:val="24"/>
          <w:bdr w:val="none" w:sz="0" w:space="0" w:color="auto" w:frame="1"/>
          <w:lang w:eastAsia="pl-PL"/>
        </w:rPr>
        <w:t>Specyfikacja</w:t>
      </w:r>
      <w:r w:rsidRPr="005014A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>: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="00587E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sterowany dotykowo (musi podsiadać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dotykowy wyświetlacz)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587E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musi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posiada</w:t>
      </w:r>
      <w:r w:rsidR="00587E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ć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pięcioletnią gwarancję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w pełni automatyczny (oscylometryczny) sposób pomiaru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- wyposażony w port micro USB – kompatybilny ze standardową ładowarką do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telefonu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sygnalizuje prawdopodobieństwo migotania przedsionków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sygnalizuje nierówną pracę serca dzięki technologii IHB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możliwość pomiaru w technologii CAM – w celu wykrycia arytmii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- dokonuje pomiaru zgodnie z zaleceniami Polskiego Towarzystwa Nadciśnienia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="0017584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  </w:t>
      </w:r>
      <w:r w:rsidR="0017584A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Tętniczego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- poddawany testom zgodnie z protokołem Europejskiego Towarzystwa Nadciśnienia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Tętniczego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kolorystyczna sygnalizacja wyniku: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  <w:t xml:space="preserve">-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wynik na zielono – wartość ciśnienia prawidłowa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  <w:t xml:space="preserve">-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wynik na żółto – wartość ciśnienia nieznacznie podwyższona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  <w:t xml:space="preserve">-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wynik na pomarańczowo – wartość ciśnienia zbyt wysoka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  <w:t xml:space="preserve">-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wynik na czerwono – wartość ciśnienia krytycznie wysoka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="00587E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mankiet </w:t>
      </w:r>
      <w:r w:rsidR="00587E4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wyposażony w 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rzepy)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zakodowana data i godzina każdego pomiaru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możliwość wyliczania średniej ze wszystkich pomiarów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pamięć ostatnich 90 pomiarów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automatycznie wyłącza się po upływie 90 sekund</w:t>
      </w:r>
    </w:p>
    <w:p w:rsidR="00927887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014A0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pl-PL"/>
        </w:rPr>
        <w:t>W SKŁAD ZESTAWU POWINO WCHODZIĆ: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ciśnieniomierz wraz z mankietem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komplet baterii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instrukcja obsługi w języku polskim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karta gwarancyjna</w:t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>- pokrowiec (etui)</w:t>
      </w:r>
    </w:p>
    <w:p w:rsidR="00927887" w:rsidRPr="00DD21DD" w:rsidRDefault="00927887" w:rsidP="00927887">
      <w:pPr>
        <w:pStyle w:val="Bezodstpw"/>
        <w:rPr>
          <w:rStyle w:val="Pogrubienie"/>
          <w:rFonts w:ascii="Times New Roman" w:eastAsia="Times New Roman" w:hAnsi="Times New Roman"/>
          <w:bCs w:val="0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l-PL"/>
        </w:rPr>
        <w:t>2</w:t>
      </w:r>
      <w:r w:rsidRPr="00DD21D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Pr="00DD21DD">
        <w:rPr>
          <w:rStyle w:val="Pogrubienie"/>
          <w:rFonts w:ascii="Times New Roman" w:hAnsi="Times New Roman"/>
          <w:sz w:val="24"/>
          <w:szCs w:val="24"/>
        </w:rPr>
        <w:t>Worek</w:t>
      </w:r>
      <w:r w:rsidR="003802A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DD21DD">
        <w:rPr>
          <w:rStyle w:val="Pogrubienie"/>
          <w:rFonts w:ascii="Times New Roman" w:hAnsi="Times New Roman"/>
          <w:sz w:val="24"/>
          <w:szCs w:val="24"/>
        </w:rPr>
        <w:t xml:space="preserve">samorozprężalny z zastawką dla dzieci </w:t>
      </w:r>
      <w:r>
        <w:rPr>
          <w:rStyle w:val="Pogrubienie"/>
          <w:rFonts w:ascii="Times New Roman" w:hAnsi="Times New Roman"/>
          <w:sz w:val="24"/>
          <w:szCs w:val="24"/>
        </w:rPr>
        <w:t xml:space="preserve">- </w:t>
      </w:r>
      <w:r w:rsidRPr="00DD21DD">
        <w:rPr>
          <w:rStyle w:val="Pogrubienie"/>
          <w:rFonts w:ascii="Times New Roman" w:hAnsi="Times New Roman"/>
          <w:sz w:val="24"/>
          <w:szCs w:val="24"/>
        </w:rPr>
        <w:t>5szt.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Pr="005014A0">
        <w:rPr>
          <w:rFonts w:ascii="Times New Roman" w:hAnsi="Times New Roman"/>
          <w:bCs/>
          <w:sz w:val="24"/>
          <w:szCs w:val="24"/>
        </w:rPr>
        <w:t>Specyfikacja: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Przeznaczenie: do wentylacji dzieci o masie ciała </w:t>
      </w:r>
      <w:r w:rsidR="00587E4F">
        <w:rPr>
          <w:rFonts w:ascii="Times New Roman" w:eastAsia="Times New Roman" w:hAnsi="Times New Roman"/>
          <w:sz w:val="24"/>
          <w:szCs w:val="24"/>
          <w:lang w:eastAsia="pl-PL"/>
        </w:rPr>
        <w:t xml:space="preserve"> od 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30 kg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Zawór bezpieczeństwa: 40 cm H2O, możliwość wyłączenia zaworu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Objętość worka: 635 ml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Objętość oddechowa: 450 ml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Objętość rezerwuaru tlenu wielorazowego użytku: 2600 ml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Rodzaj maski twarzowej: silikonowa, z otwartym mankietem, rozmiar 2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Zestaw nr </w:t>
      </w:r>
      <w:r w:rsidR="00827245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8</w:t>
      </w: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składający się z: </w:t>
      </w:r>
    </w:p>
    <w:p w:rsidR="00927887" w:rsidRPr="005014A0" w:rsidRDefault="00927887" w:rsidP="00927887">
      <w:pPr>
        <w:pStyle w:val="Bezodstpw"/>
        <w:numPr>
          <w:ilvl w:val="0"/>
          <w:numId w:val="41"/>
        </w:numPr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Worek samorozprężalny z zastawką dla niemowląt </w:t>
      </w:r>
      <w:r w:rsidR="003802A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</w:t>
      </w:r>
      <w:r w:rsidRPr="00DD21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8szt</w:t>
      </w:r>
      <w:r w:rsidRPr="005014A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Silikonowy worek samorozprężalny niemowlęcy o pojemności maksymalnej 240 ml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pojemności rezerwuaru tlenu 600ml.W zestawie powinny znajdują się trzy maski 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rozmiarach 0, 1, 2, zupełnie przezroczyste,  pozwalające na kontrolę pojawienia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wydzielin. Worek samorozprężalny nadaje się do wielokrotnego użytku (sterylizacja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autoklawie). Posiadający możliwość dołączenia zastawki PEEP. 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Wszystkie części składowe resuscytatora powinny być bezlateksowe.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pacing w:val="8"/>
          <w:sz w:val="24"/>
          <w:szCs w:val="24"/>
          <w:lang w:eastAsia="pl-PL"/>
        </w:rPr>
      </w:pP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Zestaw nr </w:t>
      </w:r>
      <w:r w:rsidR="00827245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9</w:t>
      </w: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składający się z: </w:t>
      </w:r>
    </w:p>
    <w:p w:rsidR="00927887" w:rsidRPr="00B10D1A" w:rsidRDefault="00927887" w:rsidP="00927887">
      <w:pPr>
        <w:pStyle w:val="Bezodstpw"/>
        <w:numPr>
          <w:ilvl w:val="0"/>
          <w:numId w:val="4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B10D1A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Zestaw do tlenoterapii masowej z butlą 5l </w:t>
      </w:r>
      <w:r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- 1 kpl.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 xml:space="preserve">Kompletny zestaw umożliwiający podawanie tlenu jednocześnie czterem osobom.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 xml:space="preserve">Przepływ gazu ustawiany jest skokowo za pomocą pokrętła w zakresie 0–15 l/min, a 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j</w:t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>ego wartość widoczna jest w okienku na jego obwodzie.</w:t>
      </w:r>
      <w:r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Zestaw spełniający wymagania normatywu minimalnego wyposażenia jednostek </w:t>
      </w:r>
      <w:r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ab/>
      </w:r>
      <w:r w:rsidRPr="005014A0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straży pożarnych w sprzęt do ratownictwa medycznego.</w:t>
      </w:r>
      <w:r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ab/>
      </w:r>
      <w:r w:rsidRPr="00B10D1A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W skład zestawu wchodzi:</w:t>
      </w:r>
      <w:r w:rsidRPr="00B10D1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>- butla tlenowa 5 litrów (bez tlenu)</w:t>
      </w:r>
      <w:r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>- reduktor do butli tlenowej</w:t>
      </w:r>
      <w:r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>- wężyk tlenowy łączący rozdzielacz z reduktorem</w:t>
      </w:r>
      <w:r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>- maseczka do tlenoterapii 100% tlenem dla dzieci - 1 szt.</w:t>
      </w:r>
      <w:r w:rsidRPr="005014A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>- maseczka do tlenoterapii 100% tlenem dla dorosłych - 3 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5014A0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014A0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rozdzielacz do tlenoterapii masowej - z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apewnienie dostępu do tlenu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wentylacji </w:t>
      </w:r>
      <w:r w:rsidR="00906D6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biernej do max. 4 poszkodowanych np. przy pomocy standardowych masek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tlenowych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Zwarta budowa, zapewniająca trwałość i wytrzymałość w czasie eksploatacji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Montaż regulowanymi paskami bezpośrednio na korpusie butli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Złącze AGA umożliwiające podłączenie do głównego reduktora butli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PARAMETRY: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Korpus: mosiądz niklowany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Blok: aluminium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Filtr wejściowy: stal nierdzewna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Złącza: teflon + Viton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Podkładka: teflon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Pokrętło: ABS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Przyłącze wejściowe: gniazdo AGA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Wyjście: złącze gwintowane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G 3/8” + końcówka węża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Nastaw skokowy 0, 1, 2, 3, 4, 5, 6, 7, 9, 12, 15, 25 l/min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Waga: 2,35 kg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Szerokość: 17,5 cm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Wysokość: 13,5 cm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Głębokość: 5 cm</w:t>
      </w:r>
    </w:p>
    <w:p w:rsidR="00927887" w:rsidRPr="00827245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Przewód tlenowy łączący rozdzielacz ze źródłem tlenu</w:t>
      </w:r>
    </w:p>
    <w:p w:rsidR="00927887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Zestaw nr 1</w:t>
      </w:r>
      <w:r w:rsidR="00827245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0</w:t>
      </w: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składający się z: </w:t>
      </w:r>
    </w:p>
    <w:p w:rsidR="00927887" w:rsidRPr="00B10D1A" w:rsidRDefault="00ED486A" w:rsidP="00927887">
      <w:pPr>
        <w:pStyle w:val="Bezodstpw"/>
        <w:numPr>
          <w:ilvl w:val="0"/>
          <w:numId w:val="43"/>
        </w:numPr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Zestaw segregacyjny </w:t>
      </w:r>
      <w:r w:rsidR="00927887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rozszerzony -</w:t>
      </w:r>
      <w:r w:rsidR="00927887" w:rsidRPr="00B10D1A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 2</w:t>
      </w:r>
      <w:r w:rsidR="00927887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kpl.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Skład zestawu: (wg. najnowszych wytycznych </w:t>
      </w:r>
      <w:r w:rsidR="00ED486A">
        <w:rPr>
          <w:rFonts w:ascii="Times New Roman" w:eastAsia="Times New Roman" w:hAnsi="Times New Roman"/>
          <w:sz w:val="24"/>
          <w:szCs w:val="24"/>
          <w:lang w:eastAsia="pl-PL"/>
        </w:rPr>
        <w:t>"</w:t>
      </w:r>
      <w:r w:rsidR="00ED486A">
        <w:rPr>
          <w:rFonts w:ascii="Arial" w:hAnsi="Arial" w:cs="Arial"/>
          <w:sz w:val="20"/>
          <w:szCs w:val="20"/>
        </w:rPr>
        <w:t xml:space="preserve">Zasaday Organizacji Ratownictwa </w:t>
      </w:r>
      <w:r w:rsidR="00ED486A">
        <w:rPr>
          <w:rFonts w:ascii="Arial" w:hAnsi="Arial" w:cs="Arial"/>
          <w:sz w:val="20"/>
          <w:szCs w:val="20"/>
        </w:rPr>
        <w:tab/>
        <w:t>Medycznego w Krajowym Systemie Ratowniczo - Gaśniczym" lipiec 2013 t.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Opaski segregacyjne - 50 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Karty segregacyjne - 10 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Nożyczki ratownicze - 1 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Rękawiczki nitrylowe (niebieskie) - 5 par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Lista osób poszkodowanych w zdarzeniu masowym - 1 szt. (10 stron)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Marker - 1 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Kamizelki odblaskowe: TRIAGE - 1 szt., Kierujący Działaniami Medycznymi - 1 szt.,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Transport - 1 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Zestaw znajduje się w specjalnie w tym celu zaprojektowanej torbie</w:t>
      </w:r>
    </w:p>
    <w:p w:rsidR="00927887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927887" w:rsidRPr="00DD21DD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Zestaw nr 1</w:t>
      </w:r>
      <w:r w:rsidR="00906D6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1</w:t>
      </w:r>
    </w:p>
    <w:p w:rsidR="00927887" w:rsidRDefault="00927887" w:rsidP="00927887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składający się z:</w:t>
      </w:r>
    </w:p>
    <w:p w:rsidR="00927887" w:rsidRPr="00B10D1A" w:rsidRDefault="00927887" w:rsidP="00927887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B10D1A">
        <w:rPr>
          <w:rFonts w:ascii="Times New Roman" w:hAnsi="Times New Roman"/>
          <w:b/>
          <w:sz w:val="24"/>
          <w:szCs w:val="24"/>
        </w:rPr>
        <w:t xml:space="preserve">1. </w:t>
      </w:r>
      <w:r w:rsidR="00587E4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Walizka</w:t>
      </w:r>
      <w:r w:rsidRPr="00B10D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medyczne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-</w:t>
      </w:r>
      <w:r w:rsidRPr="00B10D1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1szt.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Posiadają</w:t>
      </w:r>
      <w:r w:rsidR="000B5CA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ca</w:t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przestronnie i przejrzyście zaprojektowane wnętrze pozostawiające dużą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swobodę w rozmieszczaniu wyposażenia. Zabezpieczają</w:t>
      </w:r>
      <w:r w:rsidR="000B5CA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ca</w:t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wyposażenie przed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uszkodzeniami mechanicznymi i klimatycznymi (walizk</w:t>
      </w:r>
      <w:r w:rsidR="00587E4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a</w:t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wykonan</w:t>
      </w:r>
      <w:r w:rsidR="00587E4F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a</w:t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z blachy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aluminiowej, lakierowanej ze wzmocnionymi narożnikami) Uniemożliwiają</w:t>
      </w:r>
      <w:r w:rsidR="000B5CA9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ca</w:t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przemieszczanie się wyposażenia podczas transportu (wewnętrzne przegrody i taśmy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mocujące) . wyposażona w chromowane zamki, uchwyt, narożniki; oznaczenia i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symbole </w:t>
      </w:r>
      <w:r w:rsidR="0082724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zewnętrzne w kolorach odblaskowych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Wyposaż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na powinna być we wkładki polistyrenowe o stałym podziale zabezpieczone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uchylną płytą poliwęglanową , gumowe taśmy mocujące wyposażenie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wymiary walizki 530 x 370 x 190 mm</w:t>
      </w:r>
    </w:p>
    <w:p w:rsidR="00927887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waga 6.2 kg</w:t>
      </w:r>
    </w:p>
    <w:p w:rsidR="00DF3B28" w:rsidRDefault="00DF3B28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7887" w:rsidRDefault="00927887" w:rsidP="00927887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B10D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</w:t>
      </w:r>
      <w:r w:rsidRPr="00B10D1A">
        <w:rPr>
          <w:rFonts w:ascii="Times New Roman" w:hAnsi="Times New Roman"/>
          <w:b/>
          <w:bCs/>
          <w:sz w:val="24"/>
          <w:szCs w:val="24"/>
        </w:rPr>
        <w:t>Rękawice nitrylowe – bezpudrowe</w:t>
      </w:r>
      <w:r>
        <w:rPr>
          <w:rFonts w:ascii="Times New Roman" w:hAnsi="Times New Roman"/>
          <w:b/>
          <w:bCs/>
          <w:sz w:val="24"/>
          <w:szCs w:val="24"/>
        </w:rPr>
        <w:t xml:space="preserve"> - 40 opakowań </w:t>
      </w:r>
    </w:p>
    <w:p w:rsidR="00927887" w:rsidRPr="00B10D1A" w:rsidRDefault="00927887" w:rsidP="00927887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10D1A">
        <w:rPr>
          <w:rFonts w:ascii="Times New Roman" w:hAnsi="Times New Roman"/>
          <w:bCs/>
          <w:sz w:val="24"/>
          <w:szCs w:val="24"/>
        </w:rPr>
        <w:t xml:space="preserve">15 opakowań </w:t>
      </w:r>
      <w:r w:rsidR="00DF3B28">
        <w:rPr>
          <w:rFonts w:ascii="Times New Roman" w:hAnsi="Times New Roman"/>
          <w:bCs/>
          <w:sz w:val="24"/>
          <w:szCs w:val="24"/>
        </w:rPr>
        <w:t xml:space="preserve">w rozmiarze </w:t>
      </w:r>
      <w:r w:rsidRPr="00B10D1A">
        <w:rPr>
          <w:rFonts w:ascii="Times New Roman" w:hAnsi="Times New Roman"/>
          <w:bCs/>
          <w:sz w:val="24"/>
          <w:szCs w:val="24"/>
        </w:rPr>
        <w:t xml:space="preserve">M </w:t>
      </w:r>
    </w:p>
    <w:p w:rsidR="00927887" w:rsidRPr="00827245" w:rsidRDefault="00927887" w:rsidP="0092788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B10D1A">
        <w:rPr>
          <w:rFonts w:ascii="Times New Roman" w:hAnsi="Times New Roman"/>
          <w:bCs/>
          <w:sz w:val="24"/>
          <w:szCs w:val="24"/>
        </w:rPr>
        <w:tab/>
        <w:t xml:space="preserve">25 opakowań </w:t>
      </w:r>
      <w:r w:rsidR="00DF3B28">
        <w:rPr>
          <w:rFonts w:ascii="Times New Roman" w:hAnsi="Times New Roman"/>
          <w:bCs/>
          <w:sz w:val="24"/>
          <w:szCs w:val="24"/>
        </w:rPr>
        <w:t xml:space="preserve">w rozmiarze </w:t>
      </w:r>
      <w:r w:rsidRPr="00B10D1A">
        <w:rPr>
          <w:rFonts w:ascii="Times New Roman" w:hAnsi="Times New Roman"/>
          <w:bCs/>
          <w:sz w:val="24"/>
          <w:szCs w:val="24"/>
        </w:rPr>
        <w:t>L</w:t>
      </w:r>
    </w:p>
    <w:p w:rsidR="00927887" w:rsidRPr="005014A0" w:rsidRDefault="00827245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bCs/>
          <w:sz w:val="24"/>
          <w:szCs w:val="24"/>
          <w:lang w:eastAsia="pl-PL"/>
        </w:rPr>
        <w:t>Wysokiej jakości rękawice wykonane z syntetycznego lateksu - nitrylu.</w:t>
      </w:r>
    </w:p>
    <w:p w:rsidR="00927887" w:rsidRPr="005014A0" w:rsidRDefault="00927887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2724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014A0">
        <w:rPr>
          <w:rFonts w:ascii="Times New Roman" w:eastAsia="Times New Roman" w:hAnsi="Times New Roman"/>
          <w:sz w:val="24"/>
          <w:szCs w:val="24"/>
          <w:lang w:eastAsia="pl-PL"/>
        </w:rPr>
        <w:t>Spełniają wymagania stawiane przez normę EN 455</w:t>
      </w:r>
    </w:p>
    <w:p w:rsidR="00927887" w:rsidRPr="005014A0" w:rsidRDefault="00827245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Bezpudrowe, </w:t>
      </w:r>
    </w:p>
    <w:p w:rsidR="00927887" w:rsidRPr="005014A0" w:rsidRDefault="00827245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>Przepuszczalności wody - AQL 1,5 teksturowane palce</w:t>
      </w:r>
    </w:p>
    <w:p w:rsidR="00927887" w:rsidRPr="005014A0" w:rsidRDefault="00827245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>Rolowany</w:t>
      </w:r>
      <w:r w:rsidR="00DF3B28">
        <w:rPr>
          <w:rFonts w:ascii="Times New Roman" w:eastAsia="Times New Roman" w:hAnsi="Times New Roman"/>
          <w:sz w:val="24"/>
          <w:szCs w:val="24"/>
          <w:lang w:eastAsia="pl-PL"/>
        </w:rPr>
        <w:t xml:space="preserve"> mankiet ułatwiający zakładanie. U</w:t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 xml:space="preserve">niwersalny kształt pasujący na prawą i lewą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>dłoń</w:t>
      </w:r>
    </w:p>
    <w:p w:rsidR="00927887" w:rsidRPr="005014A0" w:rsidRDefault="00827245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>Kolor niebieski</w:t>
      </w:r>
    </w:p>
    <w:p w:rsidR="00927887" w:rsidRPr="005014A0" w:rsidRDefault="00827245" w:rsidP="0092788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27887" w:rsidRPr="005014A0">
        <w:rPr>
          <w:rFonts w:ascii="Times New Roman" w:eastAsia="Times New Roman" w:hAnsi="Times New Roman"/>
          <w:sz w:val="24"/>
          <w:szCs w:val="24"/>
          <w:lang w:eastAsia="pl-PL"/>
        </w:rPr>
        <w:t>Opakowanie 100 szt.</w:t>
      </w:r>
    </w:p>
    <w:p w:rsidR="00827245" w:rsidRDefault="00827245" w:rsidP="0092788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927887" w:rsidRPr="001F7EE6" w:rsidRDefault="00927887" w:rsidP="00927887">
      <w:pPr>
        <w:pStyle w:val="Bezodstpw"/>
        <w:rPr>
          <w:rFonts w:ascii="Times New Roman" w:hAnsi="Times New Roman"/>
          <w:b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 xml:space="preserve">Zestaw  nr </w:t>
      </w:r>
      <w:r w:rsidR="00827245">
        <w:rPr>
          <w:rFonts w:ascii="Times New Roman" w:hAnsi="Times New Roman"/>
          <w:b/>
          <w:sz w:val="24"/>
          <w:szCs w:val="24"/>
        </w:rPr>
        <w:t>1</w:t>
      </w:r>
      <w:r w:rsidR="00906D6D">
        <w:rPr>
          <w:rFonts w:ascii="Times New Roman" w:hAnsi="Times New Roman"/>
          <w:b/>
          <w:sz w:val="24"/>
          <w:szCs w:val="24"/>
        </w:rPr>
        <w:t>2</w:t>
      </w:r>
      <w:r w:rsidR="00827245">
        <w:rPr>
          <w:rFonts w:ascii="Times New Roman" w:hAnsi="Times New Roman"/>
          <w:b/>
          <w:sz w:val="24"/>
          <w:szCs w:val="24"/>
        </w:rPr>
        <w:t>,1</w:t>
      </w:r>
      <w:r w:rsidR="00906D6D">
        <w:rPr>
          <w:rFonts w:ascii="Times New Roman" w:hAnsi="Times New Roman"/>
          <w:b/>
          <w:sz w:val="24"/>
          <w:szCs w:val="24"/>
        </w:rPr>
        <w:t>3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 w:rsidRPr="001F7EE6">
        <w:rPr>
          <w:rFonts w:ascii="Times New Roman" w:hAnsi="Times New Roman"/>
          <w:b/>
          <w:sz w:val="24"/>
          <w:szCs w:val="24"/>
        </w:rPr>
        <w:t>składający się z:</w:t>
      </w:r>
    </w:p>
    <w:p w:rsidR="00927887" w:rsidRPr="00237BFF" w:rsidRDefault="00927887" w:rsidP="00927887">
      <w:pPr>
        <w:pStyle w:val="Bezodstpw"/>
        <w:ind w:left="360"/>
        <w:rPr>
          <w:rFonts w:ascii="Times New Roman" w:hAnsi="Times New Roman"/>
          <w:b/>
          <w:sz w:val="24"/>
          <w:szCs w:val="24"/>
        </w:rPr>
      </w:pPr>
      <w:r w:rsidRPr="00237BFF">
        <w:rPr>
          <w:rFonts w:ascii="Times New Roman" w:hAnsi="Times New Roman"/>
          <w:b/>
          <w:sz w:val="24"/>
          <w:szCs w:val="24"/>
        </w:rPr>
        <w:t xml:space="preserve">1. </w:t>
      </w:r>
      <w:r w:rsidR="00DF3B28">
        <w:rPr>
          <w:rFonts w:ascii="Times New Roman" w:hAnsi="Times New Roman"/>
          <w:b/>
          <w:sz w:val="24"/>
          <w:szCs w:val="24"/>
        </w:rPr>
        <w:t xml:space="preserve">  Zestaw</w:t>
      </w:r>
      <w:r w:rsidRPr="00237BFF">
        <w:rPr>
          <w:rFonts w:ascii="Times New Roman" w:hAnsi="Times New Roman"/>
          <w:b/>
          <w:sz w:val="24"/>
          <w:szCs w:val="24"/>
        </w:rPr>
        <w:t xml:space="preserve"> </w:t>
      </w:r>
      <w:r w:rsidR="00DF3B28">
        <w:rPr>
          <w:rFonts w:ascii="Times New Roman" w:hAnsi="Times New Roman"/>
          <w:b/>
          <w:sz w:val="24"/>
          <w:szCs w:val="24"/>
        </w:rPr>
        <w:t xml:space="preserve">opatrunków </w:t>
      </w:r>
      <w:r w:rsidRPr="00237BFF">
        <w:rPr>
          <w:rFonts w:ascii="Times New Roman" w:hAnsi="Times New Roman"/>
          <w:b/>
          <w:sz w:val="24"/>
          <w:szCs w:val="24"/>
        </w:rPr>
        <w:t>hydrożelowy</w:t>
      </w:r>
      <w:r w:rsidR="00DF3B28">
        <w:rPr>
          <w:rFonts w:ascii="Times New Roman" w:hAnsi="Times New Roman"/>
          <w:b/>
          <w:sz w:val="24"/>
          <w:szCs w:val="24"/>
        </w:rPr>
        <w:t>ch</w:t>
      </w:r>
      <w:r w:rsidRPr="00237BFF">
        <w:rPr>
          <w:rFonts w:ascii="Times New Roman" w:hAnsi="Times New Roman"/>
          <w:b/>
          <w:sz w:val="24"/>
          <w:szCs w:val="24"/>
        </w:rPr>
        <w:t xml:space="preserve"> - 6 kpl.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Specyfikacja: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Hydrożel w formie stabilnej</w:t>
      </w:r>
      <w:r>
        <w:rPr>
          <w:rFonts w:ascii="Times New Roman" w:hAnsi="Times New Roman"/>
          <w:sz w:val="24"/>
          <w:szCs w:val="24"/>
        </w:rPr>
        <w:t>, posiadający</w:t>
      </w:r>
      <w:r w:rsidRPr="005014A0">
        <w:rPr>
          <w:rFonts w:ascii="Times New Roman" w:hAnsi="Times New Roman"/>
          <w:sz w:val="24"/>
          <w:szCs w:val="24"/>
        </w:rPr>
        <w:t xml:space="preserve"> właściwości absorpcyjne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4A0">
        <w:rPr>
          <w:rFonts w:ascii="Times New Roman" w:hAnsi="Times New Roman"/>
          <w:sz w:val="24"/>
          <w:szCs w:val="24"/>
        </w:rPr>
        <w:t>bezwonny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4A0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powodujący zabrudzeń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4A0">
        <w:rPr>
          <w:rFonts w:ascii="Times New Roman" w:hAnsi="Times New Roman"/>
          <w:sz w:val="24"/>
          <w:szCs w:val="24"/>
        </w:rPr>
        <w:t xml:space="preserve">możliwość stosowania w innych urazach (złamania, otwarte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rany, rany cięte)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4A0">
        <w:rPr>
          <w:rFonts w:ascii="Times New Roman" w:hAnsi="Times New Roman"/>
          <w:sz w:val="24"/>
          <w:szCs w:val="24"/>
        </w:rPr>
        <w:t xml:space="preserve">opatrunki powinny znajdować się w specjalnej sterylnej,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wytrzymałej, wodoodpornej torbie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4A0">
        <w:rPr>
          <w:rFonts w:ascii="Times New Roman" w:hAnsi="Times New Roman"/>
          <w:sz w:val="24"/>
          <w:szCs w:val="24"/>
        </w:rPr>
        <w:t xml:space="preserve">opatrunki powinny posiadać 5 letni okres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przydatności w dniu dostarczenia</w:t>
      </w:r>
      <w:r w:rsidR="00827245">
        <w:rPr>
          <w:rFonts w:ascii="Times New Roman" w:hAnsi="Times New Roman"/>
          <w:sz w:val="24"/>
          <w:szCs w:val="24"/>
        </w:rPr>
        <w:t xml:space="preserve">. Jeden </w:t>
      </w:r>
      <w:r w:rsidR="00DF3B28">
        <w:rPr>
          <w:rFonts w:ascii="Times New Roman" w:hAnsi="Times New Roman"/>
          <w:sz w:val="24"/>
          <w:szCs w:val="24"/>
        </w:rPr>
        <w:t>zestaw</w:t>
      </w:r>
      <w:r w:rsidR="00827245">
        <w:rPr>
          <w:rFonts w:ascii="Times New Roman" w:hAnsi="Times New Roman"/>
          <w:sz w:val="24"/>
          <w:szCs w:val="24"/>
        </w:rPr>
        <w:t xml:space="preserve"> opatrunków </w:t>
      </w:r>
      <w:r w:rsidRPr="005014A0">
        <w:rPr>
          <w:rFonts w:ascii="Times New Roman" w:hAnsi="Times New Roman"/>
          <w:sz w:val="24"/>
          <w:szCs w:val="24"/>
        </w:rPr>
        <w:t xml:space="preserve">powinien zawierać </w:t>
      </w:r>
      <w:r w:rsidR="00827245"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następujące rozmiary 5x5</w:t>
      </w:r>
      <w:r w:rsidR="00DF3B28">
        <w:rPr>
          <w:rFonts w:ascii="Times New Roman" w:hAnsi="Times New Roman"/>
          <w:sz w:val="24"/>
          <w:szCs w:val="24"/>
        </w:rPr>
        <w:t xml:space="preserve">cm; </w:t>
      </w:r>
      <w:r w:rsidRPr="005014A0">
        <w:rPr>
          <w:rFonts w:ascii="Times New Roman" w:hAnsi="Times New Roman"/>
          <w:sz w:val="24"/>
          <w:szCs w:val="24"/>
        </w:rPr>
        <w:t>6x12</w:t>
      </w:r>
      <w:r w:rsidR="00DF3B28">
        <w:rPr>
          <w:rFonts w:ascii="Times New Roman" w:hAnsi="Times New Roman"/>
          <w:sz w:val="24"/>
          <w:szCs w:val="24"/>
        </w:rPr>
        <w:t>cm</w:t>
      </w:r>
      <w:r w:rsidRPr="005014A0">
        <w:rPr>
          <w:rFonts w:ascii="Times New Roman" w:hAnsi="Times New Roman"/>
          <w:sz w:val="24"/>
          <w:szCs w:val="24"/>
        </w:rPr>
        <w:t>,10x10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,12x12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Pr="005014A0">
        <w:rPr>
          <w:rFonts w:ascii="Times New Roman" w:hAnsi="Times New Roman"/>
          <w:sz w:val="24"/>
          <w:szCs w:val="24"/>
        </w:rPr>
        <w:t>12x24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Pr="005014A0">
        <w:rPr>
          <w:rFonts w:ascii="Times New Roman" w:hAnsi="Times New Roman"/>
          <w:sz w:val="24"/>
          <w:szCs w:val="24"/>
        </w:rPr>
        <w:t>10x40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Pr="005014A0">
        <w:rPr>
          <w:rFonts w:ascii="Times New Roman" w:hAnsi="Times New Roman"/>
          <w:sz w:val="24"/>
          <w:szCs w:val="24"/>
        </w:rPr>
        <w:t>20x20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="00DF3B28">
        <w:rPr>
          <w:rFonts w:ascii="Times New Roman" w:hAnsi="Times New Roman"/>
          <w:sz w:val="24"/>
          <w:szCs w:val="24"/>
        </w:rPr>
        <w:tab/>
        <w:t>cm</w:t>
      </w:r>
      <w:r w:rsidRPr="005014A0">
        <w:rPr>
          <w:rFonts w:ascii="Times New Roman" w:hAnsi="Times New Roman"/>
          <w:sz w:val="24"/>
          <w:szCs w:val="24"/>
        </w:rPr>
        <w:t>, 22x28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Pr="005014A0">
        <w:rPr>
          <w:rFonts w:ascii="Times New Roman" w:hAnsi="Times New Roman"/>
          <w:sz w:val="24"/>
          <w:szCs w:val="24"/>
        </w:rPr>
        <w:t>20x40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Pr="005014A0">
        <w:rPr>
          <w:rFonts w:ascii="Times New Roman" w:hAnsi="Times New Roman"/>
          <w:sz w:val="24"/>
          <w:szCs w:val="24"/>
        </w:rPr>
        <w:t>40x60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 na twarz 25x25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 30x40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>,</w:t>
      </w:r>
      <w:r w:rsidR="00DF3B28">
        <w:rPr>
          <w:rFonts w:ascii="Times New Roman" w:hAnsi="Times New Roman"/>
          <w:sz w:val="24"/>
          <w:szCs w:val="24"/>
        </w:rPr>
        <w:t xml:space="preserve"> </w:t>
      </w:r>
      <w:r w:rsidRPr="005014A0">
        <w:rPr>
          <w:rFonts w:ascii="Times New Roman" w:hAnsi="Times New Roman"/>
          <w:sz w:val="24"/>
          <w:szCs w:val="24"/>
        </w:rPr>
        <w:t>40x60</w:t>
      </w:r>
      <w:r w:rsidR="00DF3B28">
        <w:rPr>
          <w:rFonts w:ascii="Times New Roman" w:hAnsi="Times New Roman"/>
          <w:sz w:val="24"/>
          <w:szCs w:val="24"/>
        </w:rPr>
        <w:t xml:space="preserve"> cm</w:t>
      </w:r>
      <w:r w:rsidRPr="005014A0">
        <w:rPr>
          <w:rFonts w:ascii="Times New Roman" w:hAnsi="Times New Roman"/>
          <w:sz w:val="24"/>
          <w:szCs w:val="24"/>
        </w:rPr>
        <w:t xml:space="preserve">, </w:t>
      </w:r>
      <w:r w:rsidR="00DF3B28"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Miccrodacyn Żel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014A0">
        <w:rPr>
          <w:rFonts w:ascii="Times New Roman" w:hAnsi="Times New Roman"/>
          <w:sz w:val="24"/>
          <w:szCs w:val="24"/>
        </w:rPr>
        <w:t>torba</w:t>
      </w:r>
    </w:p>
    <w:p w:rsidR="00927887" w:rsidRPr="005014A0" w:rsidRDefault="00927887" w:rsidP="00927887">
      <w:pPr>
        <w:pStyle w:val="Bezodstpw"/>
        <w:rPr>
          <w:rFonts w:ascii="Times New Roman" w:hAnsi="Times New Roman"/>
          <w:sz w:val="24"/>
          <w:szCs w:val="24"/>
        </w:rPr>
      </w:pPr>
    </w:p>
    <w:p w:rsidR="00827245" w:rsidRDefault="00827245" w:rsidP="00827245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 xml:space="preserve">Zestaw nr </w:t>
      </w:r>
      <w:r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1</w:t>
      </w:r>
      <w:r w:rsidR="00906D6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,1</w:t>
      </w:r>
      <w:r w:rsidR="00906D6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5</w:t>
      </w:r>
    </w:p>
    <w:p w:rsidR="00827245" w:rsidRDefault="00827245" w:rsidP="00827245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DD21DD"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  <w:t>składający się z:</w:t>
      </w:r>
    </w:p>
    <w:p w:rsidR="00827245" w:rsidRPr="00B10D1A" w:rsidRDefault="00827245" w:rsidP="00827245">
      <w:pPr>
        <w:pStyle w:val="Bezodstpw"/>
        <w:rPr>
          <w:rFonts w:ascii="Times New Roman" w:eastAsia="Times New Roman" w:hAnsi="Times New Roman"/>
          <w:b/>
          <w:spacing w:val="8"/>
          <w:sz w:val="24"/>
          <w:szCs w:val="24"/>
          <w:lang w:eastAsia="pl-PL"/>
        </w:rPr>
      </w:pPr>
      <w:r w:rsidRPr="00B10D1A"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>1. NOSZE ROLOWANE TYPU SKED Z MATERACEM</w:t>
      </w:r>
      <w:r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 xml:space="preserve"> -</w:t>
      </w:r>
      <w:r w:rsidRPr="00B10D1A"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>1 szt.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5014A0">
        <w:rPr>
          <w:rFonts w:ascii="Times New Roman" w:hAnsi="Times New Roman"/>
          <w:bCs/>
          <w:sz w:val="24"/>
          <w:szCs w:val="24"/>
        </w:rPr>
        <w:t>Specyfikacja techniczna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Korpus noszy </w:t>
      </w:r>
      <w:r w:rsidR="00DF3B28">
        <w:rPr>
          <w:rFonts w:ascii="Times New Roman" w:hAnsi="Times New Roman"/>
          <w:sz w:val="24"/>
          <w:szCs w:val="24"/>
        </w:rPr>
        <w:t xml:space="preserve">powinien być </w:t>
      </w:r>
      <w:r w:rsidRPr="005014A0">
        <w:rPr>
          <w:rFonts w:ascii="Times New Roman" w:hAnsi="Times New Roman"/>
          <w:sz w:val="24"/>
          <w:szCs w:val="24"/>
        </w:rPr>
        <w:t xml:space="preserve">zrobiony jest z elastycznego tworzywa pozwalającego na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zmianę jego kształtu od płaskiego przez półcylindryczny do cylindrycznego.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Dookoła obwodu korpusu noszy umiejscowione są okrągłe otwory z metalowymi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pierścieniami w celu zamocowania liny, taśm, uchwytów i innego sprzętu niezbędnego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zabezpieczenia poszkodowanego podczas transportu.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Zastosowane w noszach taśmy i liny posiadają wytrzymałość 22 kN (2200 kg).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Maksymalne dopuszczalne obciążenie noszy wynosi 200 kg.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Nosze wyposażone w materac typu vacu</w:t>
      </w:r>
    </w:p>
    <w:p w:rsidR="00827245" w:rsidRPr="005014A0" w:rsidRDefault="00827245" w:rsidP="0082724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Możliwość transportu poszkodowanego poprzez: noszenie, ciągnięcie, wyciąganie i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 xml:space="preserve">opuszczanie w pozycji pionowej lub poziomej oraz zawieszanie pod helikopterem w </w:t>
      </w:r>
      <w:r>
        <w:rPr>
          <w:rFonts w:ascii="Times New Roman" w:hAnsi="Times New Roman"/>
          <w:sz w:val="24"/>
          <w:szCs w:val="24"/>
        </w:rPr>
        <w:tab/>
      </w:r>
      <w:r w:rsidRPr="005014A0">
        <w:rPr>
          <w:rFonts w:ascii="Times New Roman" w:hAnsi="Times New Roman"/>
          <w:sz w:val="24"/>
          <w:szCs w:val="24"/>
        </w:rPr>
        <w:t>transporcie śmigłowcowym</w:t>
      </w:r>
    </w:p>
    <w:p w:rsidR="004745FB" w:rsidRDefault="004745FB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906D6D" w:rsidRDefault="00906D6D" w:rsidP="007E4F78">
      <w:pPr>
        <w:jc w:val="right"/>
        <w:rPr>
          <w:rFonts w:cs="Arial"/>
          <w:b/>
          <w:bCs/>
          <w:iCs/>
        </w:rPr>
      </w:pPr>
    </w:p>
    <w:p w:rsidR="007E4F78" w:rsidRDefault="007E4F78" w:rsidP="007E4F78">
      <w:pPr>
        <w:jc w:val="righ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Zał</w:t>
      </w:r>
      <w:r w:rsidR="0085680D">
        <w:rPr>
          <w:rFonts w:cs="Arial"/>
          <w:b/>
          <w:bCs/>
          <w:iCs/>
        </w:rPr>
        <w:t xml:space="preserve">ącznik </w:t>
      </w:r>
      <w:r>
        <w:rPr>
          <w:rFonts w:cs="Arial"/>
          <w:b/>
          <w:bCs/>
          <w:iCs/>
        </w:rPr>
        <w:t>Nr 2 do zapytania ofertowego</w:t>
      </w:r>
    </w:p>
    <w:p w:rsidR="007E4F78" w:rsidRDefault="007E4F78" w:rsidP="007E4F78">
      <w:pPr>
        <w:rPr>
          <w:rFonts w:cs="Arial"/>
        </w:rPr>
      </w:pPr>
    </w:p>
    <w:p w:rsidR="007E4F78" w:rsidRPr="003F412F" w:rsidRDefault="007E4F78" w:rsidP="007E4F78">
      <w:pPr>
        <w:jc w:val="center"/>
        <w:rPr>
          <w:sz w:val="24"/>
        </w:rPr>
      </w:pPr>
      <w:r w:rsidRPr="003F412F">
        <w:rPr>
          <w:b/>
          <w:bCs/>
          <w:sz w:val="28"/>
          <w:szCs w:val="28"/>
        </w:rPr>
        <w:t xml:space="preserve">Umowa </w:t>
      </w:r>
      <w:r w:rsidR="00B00B1E">
        <w:rPr>
          <w:b/>
          <w:bCs/>
          <w:sz w:val="28"/>
          <w:szCs w:val="28"/>
        </w:rPr>
        <w:t xml:space="preserve">sprzedaży </w:t>
      </w:r>
      <w:r w:rsidRPr="003F412F">
        <w:rPr>
          <w:b/>
          <w:bCs/>
          <w:sz w:val="28"/>
          <w:szCs w:val="28"/>
        </w:rPr>
        <w:t>Nr …………………</w:t>
      </w:r>
    </w:p>
    <w:p w:rsidR="007E4F78" w:rsidRPr="003F412F" w:rsidRDefault="007E4F78" w:rsidP="007E4F78">
      <w:pPr>
        <w:jc w:val="center"/>
        <w:rPr>
          <w:sz w:val="24"/>
        </w:rPr>
      </w:pPr>
      <w:r w:rsidRPr="003F412F">
        <w:rPr>
          <w:sz w:val="24"/>
        </w:rPr>
        <w:t>zawarta w dniu ………………….. w Warszawie</w:t>
      </w:r>
    </w:p>
    <w:p w:rsidR="007E4F78" w:rsidRPr="003F412F" w:rsidRDefault="007E4F78" w:rsidP="007E4F78">
      <w:pPr>
        <w:jc w:val="both"/>
        <w:rPr>
          <w:sz w:val="24"/>
        </w:rPr>
      </w:pPr>
    </w:p>
    <w:p w:rsidR="007E4F78" w:rsidRPr="003F412F" w:rsidRDefault="007E4F78" w:rsidP="007E4F78">
      <w:pPr>
        <w:jc w:val="both"/>
        <w:rPr>
          <w:bCs/>
          <w:sz w:val="24"/>
        </w:rPr>
      </w:pPr>
      <w:r w:rsidRPr="003F412F">
        <w:rPr>
          <w:bCs/>
          <w:sz w:val="24"/>
        </w:rPr>
        <w:t xml:space="preserve">pomiędzy: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 xml:space="preserve">Komendą Miejską Państwowej Straży Pożarnej m. st. Warszawy, ul. Polna 1,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00-622 Warszawa,</w:t>
      </w:r>
    </w:p>
    <w:p w:rsidR="007E4F78" w:rsidRPr="003F412F" w:rsidRDefault="007E4F78" w:rsidP="007E4F78">
      <w:pPr>
        <w:jc w:val="both"/>
        <w:rPr>
          <w:bCs/>
          <w:sz w:val="24"/>
        </w:rPr>
      </w:pPr>
      <w:r w:rsidRPr="003F412F">
        <w:rPr>
          <w:bCs/>
          <w:sz w:val="24"/>
        </w:rPr>
        <w:t xml:space="preserve">reprezentowaną  przez: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Komendanta Miejskiego Państwowej Straży Pożarnej m.</w:t>
      </w:r>
      <w:r w:rsidR="00842B41">
        <w:rPr>
          <w:b/>
          <w:bCs/>
          <w:sz w:val="24"/>
        </w:rPr>
        <w:t xml:space="preserve"> st. Warszawy – </w:t>
      </w:r>
      <w:r w:rsidRPr="003F412F">
        <w:rPr>
          <w:b/>
          <w:bCs/>
          <w:sz w:val="24"/>
        </w:rPr>
        <w:t xml:space="preserve">................................... </w:t>
      </w:r>
    </w:p>
    <w:p w:rsidR="007E4F78" w:rsidRPr="003F412F" w:rsidRDefault="007E4F78" w:rsidP="007E4F78">
      <w:pPr>
        <w:jc w:val="both"/>
        <w:rPr>
          <w:b/>
          <w:bCs/>
          <w:sz w:val="24"/>
        </w:rPr>
      </w:pPr>
      <w:r w:rsidRPr="003F412F">
        <w:rPr>
          <w:b/>
          <w:bCs/>
          <w:sz w:val="24"/>
        </w:rPr>
        <w:t>NIP: 526-22-60-940</w:t>
      </w:r>
    </w:p>
    <w:p w:rsidR="007E4F78" w:rsidRPr="00842B41" w:rsidRDefault="007E4F78" w:rsidP="007E4F78">
      <w:pPr>
        <w:jc w:val="both"/>
        <w:rPr>
          <w:b/>
          <w:bCs/>
          <w:sz w:val="24"/>
        </w:rPr>
      </w:pPr>
      <w:r w:rsidRPr="00DA4866">
        <w:rPr>
          <w:b/>
          <w:bCs/>
          <w:sz w:val="24"/>
        </w:rPr>
        <w:t>REGON:013292107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zwanym dalej „</w:t>
      </w:r>
      <w:r>
        <w:rPr>
          <w:b/>
          <w:bCs/>
          <w:sz w:val="24"/>
        </w:rPr>
        <w:t>Zamawiającym</w:t>
      </w:r>
      <w:r>
        <w:rPr>
          <w:sz w:val="24"/>
        </w:rPr>
        <w:t>”,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 xml:space="preserve">a 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……………………………, ul. ………….., zarejestrowaną w …………………………….., Nr wpisu: ……….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Nr NIP: ……………………, REGON: ……………….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reprezentowana przez: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……………………………………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.......................................................</w:t>
      </w:r>
    </w:p>
    <w:p w:rsidR="007E4F78" w:rsidRDefault="007E4F78" w:rsidP="007E4F78">
      <w:pPr>
        <w:jc w:val="both"/>
        <w:rPr>
          <w:sz w:val="24"/>
        </w:rPr>
      </w:pPr>
      <w:r>
        <w:rPr>
          <w:sz w:val="24"/>
        </w:rPr>
        <w:t>zwanym dalej „</w:t>
      </w:r>
      <w:r>
        <w:rPr>
          <w:b/>
          <w:bCs/>
          <w:sz w:val="24"/>
        </w:rPr>
        <w:t>Wykonawcą</w:t>
      </w:r>
      <w:r>
        <w:rPr>
          <w:sz w:val="24"/>
        </w:rPr>
        <w:t>”</w:t>
      </w:r>
    </w:p>
    <w:p w:rsidR="007E4F78" w:rsidRDefault="007E4F78" w:rsidP="007E4F78">
      <w:pPr>
        <w:jc w:val="both"/>
        <w:rPr>
          <w:sz w:val="24"/>
        </w:rPr>
      </w:pPr>
    </w:p>
    <w:p w:rsidR="009677E8" w:rsidRDefault="007E4F78" w:rsidP="007E4F78">
      <w:pPr>
        <w:jc w:val="both"/>
        <w:rPr>
          <w:sz w:val="24"/>
        </w:rPr>
      </w:pPr>
      <w:r>
        <w:rPr>
          <w:sz w:val="24"/>
        </w:rPr>
        <w:t xml:space="preserve">Umowę zawarto w wyniku </w:t>
      </w:r>
      <w:r w:rsidRPr="003F412F">
        <w:rPr>
          <w:sz w:val="24"/>
        </w:rPr>
        <w:t xml:space="preserve">postępowania o udzielenie zamówienia publicznego przeprowadzonego w </w:t>
      </w:r>
      <w:r w:rsidR="00F5525E">
        <w:rPr>
          <w:sz w:val="24"/>
        </w:rPr>
        <w:t xml:space="preserve">oparciu o ustawę z dnia </w:t>
      </w:r>
      <w:r w:rsidR="005A67B3">
        <w:rPr>
          <w:sz w:val="24"/>
        </w:rPr>
        <w:t>18</w:t>
      </w:r>
      <w:r w:rsidR="00450194" w:rsidRPr="00AC799D">
        <w:rPr>
          <w:sz w:val="24"/>
        </w:rPr>
        <w:t xml:space="preserve"> marca 2016 r. </w:t>
      </w:r>
      <w:r w:rsidR="004F77D5" w:rsidRPr="00AC799D">
        <w:rPr>
          <w:sz w:val="24"/>
        </w:rPr>
        <w:t>"</w:t>
      </w:r>
      <w:r w:rsidR="005A67B3">
        <w:rPr>
          <w:b/>
          <w:bCs/>
        </w:rPr>
        <w:t>o szczególnych rozwiązaniach związanych z organizacją wizyty Jego Świątobliwości Papieża Franciszka w Rzeczpospolitej Polskiej oraz światowych Dni Młodzieży</w:t>
      </w:r>
      <w:r w:rsidR="0068641B" w:rsidRPr="00AC799D">
        <w:rPr>
          <w:sz w:val="24"/>
        </w:rPr>
        <w:t>"</w:t>
      </w:r>
      <w:r w:rsidR="00AC799D">
        <w:rPr>
          <w:sz w:val="24"/>
        </w:rPr>
        <w:t>.</w:t>
      </w:r>
    </w:p>
    <w:p w:rsidR="007E4F78" w:rsidRPr="003F412F" w:rsidRDefault="007E4F78" w:rsidP="00F70A1B">
      <w:pPr>
        <w:spacing w:after="0" w:line="240" w:lineRule="auto"/>
        <w:jc w:val="center"/>
        <w:rPr>
          <w:b/>
          <w:bCs/>
          <w:sz w:val="24"/>
        </w:rPr>
      </w:pPr>
      <w:r w:rsidRPr="003F412F">
        <w:rPr>
          <w:b/>
          <w:bCs/>
          <w:sz w:val="24"/>
        </w:rPr>
        <w:t>§ 1</w:t>
      </w:r>
    </w:p>
    <w:p w:rsidR="007E4F78" w:rsidRPr="00D036BB" w:rsidRDefault="007E4F78" w:rsidP="00F70A1B">
      <w:pPr>
        <w:spacing w:after="0" w:line="240" w:lineRule="auto"/>
        <w:jc w:val="center"/>
        <w:rPr>
          <w:sz w:val="24"/>
        </w:rPr>
      </w:pPr>
      <w:r w:rsidRPr="00D036BB">
        <w:rPr>
          <w:b/>
          <w:bCs/>
          <w:sz w:val="24"/>
        </w:rPr>
        <w:t>PRZEDMIOT UMOWY</w:t>
      </w:r>
    </w:p>
    <w:p w:rsidR="007E4F78" w:rsidRPr="00D036BB" w:rsidRDefault="007E4F78" w:rsidP="00D036BB">
      <w:pPr>
        <w:numPr>
          <w:ilvl w:val="0"/>
          <w:numId w:val="35"/>
        </w:numPr>
        <w:rPr>
          <w:sz w:val="24"/>
        </w:rPr>
      </w:pPr>
      <w:r w:rsidRPr="00D036BB">
        <w:rPr>
          <w:sz w:val="24"/>
        </w:rPr>
        <w:t>Zamawiający zleca a Wykonawca przyjmuje do realizacji dostawę</w:t>
      </w:r>
      <w:r w:rsidR="00B00B1E" w:rsidRPr="00D036BB">
        <w:rPr>
          <w:sz w:val="24"/>
        </w:rPr>
        <w:t>:</w:t>
      </w:r>
      <w:bookmarkStart w:id="9" w:name="OLE_LINK36"/>
      <w:bookmarkStart w:id="10" w:name="OLE_LINK37"/>
      <w:bookmarkStart w:id="11" w:name="OLE_LINK38"/>
      <w:r w:rsidR="0097693A">
        <w:rPr>
          <w:b/>
          <w:sz w:val="24"/>
        </w:rPr>
        <w:t>……………………………………………………………………………………………………</w:t>
      </w:r>
      <w:r w:rsidR="00E371C4" w:rsidRPr="00304A0E">
        <w:rPr>
          <w:b/>
          <w:sz w:val="24"/>
        </w:rPr>
        <w:t>,</w:t>
      </w:r>
      <w:bookmarkEnd w:id="9"/>
      <w:bookmarkEnd w:id="10"/>
      <w:bookmarkEnd w:id="11"/>
      <w:r w:rsidR="00F44771" w:rsidRPr="00D036BB">
        <w:rPr>
          <w:sz w:val="24"/>
        </w:rPr>
        <w:t>które</w:t>
      </w:r>
      <w:r w:rsidR="00D036BB" w:rsidRPr="00D036BB">
        <w:rPr>
          <w:sz w:val="24"/>
        </w:rPr>
        <w:t>są</w:t>
      </w:r>
      <w:r w:rsidR="00F44771" w:rsidRPr="00D036BB">
        <w:rPr>
          <w:sz w:val="24"/>
        </w:rPr>
        <w:t xml:space="preserve"> określone</w:t>
      </w:r>
      <w:r w:rsidRPr="00D036BB">
        <w:rPr>
          <w:sz w:val="24"/>
        </w:rPr>
        <w:t xml:space="preserve"> w opisie przedmiotu zamówienia (</w:t>
      </w:r>
      <w:r w:rsidR="001B6ED1" w:rsidRPr="00D036BB">
        <w:rPr>
          <w:sz w:val="24"/>
        </w:rPr>
        <w:t>załącznik nr 1</w:t>
      </w:r>
      <w:r w:rsidR="00300366" w:rsidRPr="00D036BB">
        <w:rPr>
          <w:sz w:val="24"/>
        </w:rPr>
        <w:t xml:space="preserve"> do zapytania ofertowego</w:t>
      </w:r>
      <w:r w:rsidRPr="00D036BB">
        <w:rPr>
          <w:sz w:val="24"/>
        </w:rPr>
        <w:t>,) oraz w ofercie Wykonawcy z dnia…-…-2016 r. stanowiącym integralną część Umowy.</w:t>
      </w:r>
    </w:p>
    <w:p w:rsidR="00B00B1E" w:rsidRPr="00B00B1E" w:rsidRDefault="00B00B1E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lastRenderedPageBreak/>
        <w:t xml:space="preserve">Wraz z dostawą Wykonawca przenosi  własność rzeczy na Zamawiającego. </w:t>
      </w:r>
    </w:p>
    <w:p w:rsidR="007E4F78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1B6ED1">
        <w:rPr>
          <w:sz w:val="24"/>
        </w:rPr>
        <w:t xml:space="preserve">Dostarczony przedmiot umowy musi być fabrycznie nowy, wolny od wad fizycznych </w:t>
      </w:r>
      <w:r w:rsidR="000C5A5D">
        <w:rPr>
          <w:sz w:val="24"/>
        </w:rPr>
        <w:br/>
      </w:r>
      <w:r w:rsidRPr="001B6ED1">
        <w:rPr>
          <w:sz w:val="24"/>
        </w:rPr>
        <w:t>i prawnych.</w:t>
      </w:r>
    </w:p>
    <w:p w:rsidR="007E4F78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D036BB">
        <w:rPr>
          <w:sz w:val="24"/>
        </w:rPr>
        <w:t xml:space="preserve">Wykonawca oświadcza, iż zrealizuje postanowienia Umowy zgodnie ze złożoną ofertą, </w:t>
      </w:r>
      <w:r w:rsidR="000C5A5D" w:rsidRPr="00D036BB">
        <w:rPr>
          <w:sz w:val="24"/>
        </w:rPr>
        <w:br/>
      </w:r>
      <w:r w:rsidRPr="00D036BB">
        <w:rPr>
          <w:sz w:val="24"/>
        </w:rPr>
        <w:t>w sposób profesjonalny oraz z najwyższą starannością.</w:t>
      </w:r>
    </w:p>
    <w:p w:rsidR="007E4F78" w:rsidRPr="00D036BB" w:rsidRDefault="007E4F78" w:rsidP="00D036BB">
      <w:pPr>
        <w:numPr>
          <w:ilvl w:val="0"/>
          <w:numId w:val="35"/>
        </w:numPr>
        <w:suppressAutoHyphens/>
        <w:spacing w:after="0" w:line="100" w:lineRule="atLeast"/>
        <w:jc w:val="both"/>
        <w:rPr>
          <w:sz w:val="24"/>
        </w:rPr>
      </w:pPr>
      <w:r w:rsidRPr="00D036BB">
        <w:rPr>
          <w:sz w:val="24"/>
        </w:rPr>
        <w:t>Zamawiający zobowiązuje się do: odebrania przedmiotu umowy oraz do zapłacenia Wykonawcy ceny za przedmiot Umowy na zasadach określonych w Umowie.</w:t>
      </w:r>
    </w:p>
    <w:p w:rsidR="001B6ED1" w:rsidRDefault="001B6ED1" w:rsidP="007E4F78">
      <w:pPr>
        <w:jc w:val="center"/>
        <w:rPr>
          <w:b/>
          <w:bCs/>
          <w:sz w:val="24"/>
        </w:rPr>
      </w:pPr>
    </w:p>
    <w:p w:rsidR="007E4F78" w:rsidRDefault="007E4F78" w:rsidP="004910D7">
      <w:pPr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§ 2.</w:t>
      </w:r>
    </w:p>
    <w:p w:rsidR="007E4F78" w:rsidRDefault="007E4F78" w:rsidP="004910D7">
      <w:pPr>
        <w:spacing w:after="0"/>
        <w:jc w:val="center"/>
        <w:rPr>
          <w:sz w:val="24"/>
        </w:rPr>
      </w:pPr>
      <w:r>
        <w:rPr>
          <w:b/>
          <w:bCs/>
          <w:sz w:val="24"/>
        </w:rPr>
        <w:t>WARTOŚĆ PRZEDMIOTU UMOWY</w:t>
      </w:r>
    </w:p>
    <w:p w:rsidR="007E4F78" w:rsidRDefault="007E4F78" w:rsidP="004910D7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Wartość przedmiotu umowy obejmuje wartość netto plus należny podatek VAT.</w:t>
      </w:r>
    </w:p>
    <w:p w:rsidR="007E4F78" w:rsidRDefault="007E4F78" w:rsidP="007E4F78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Wartość netto: ………….zł.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Słownie: ……………zł.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Wartość podatku VAT: …………..zł.</w:t>
      </w:r>
    </w:p>
    <w:p w:rsidR="007E4F78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>Słownie: ……………….. zł.</w:t>
      </w:r>
    </w:p>
    <w:p w:rsidR="007E4F78" w:rsidRPr="00C95544" w:rsidRDefault="007E4F78" w:rsidP="004910D7">
      <w:pPr>
        <w:spacing w:after="0" w:line="240" w:lineRule="auto"/>
        <w:ind w:firstLine="360"/>
        <w:jc w:val="both"/>
        <w:rPr>
          <w:sz w:val="24"/>
        </w:rPr>
      </w:pPr>
      <w:r>
        <w:rPr>
          <w:sz w:val="24"/>
        </w:rPr>
        <w:t xml:space="preserve">Wartość brutto: </w:t>
      </w:r>
      <w:r w:rsidRPr="00C95544">
        <w:rPr>
          <w:sz w:val="24"/>
        </w:rPr>
        <w:t>……………. zł.</w:t>
      </w:r>
    </w:p>
    <w:p w:rsidR="007E4F78" w:rsidRPr="00C95544" w:rsidRDefault="007E4F78" w:rsidP="004910D7">
      <w:pPr>
        <w:spacing w:after="0" w:line="240" w:lineRule="auto"/>
        <w:ind w:firstLine="360"/>
        <w:jc w:val="both"/>
        <w:rPr>
          <w:sz w:val="24"/>
        </w:rPr>
      </w:pPr>
      <w:r w:rsidRPr="00C95544">
        <w:rPr>
          <w:sz w:val="24"/>
        </w:rPr>
        <w:t>Słownie: …………….zł.</w:t>
      </w:r>
    </w:p>
    <w:p w:rsidR="007E4F78" w:rsidRPr="00C95544" w:rsidRDefault="007E4F78" w:rsidP="004910D7">
      <w:pPr>
        <w:numPr>
          <w:ilvl w:val="0"/>
          <w:numId w:val="8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Do dnia wygaśnięcia umowy będzie obowiązywała stała wartość przedmiotu Umowy.</w:t>
      </w:r>
    </w:p>
    <w:p w:rsidR="004910D7" w:rsidRDefault="004910D7" w:rsidP="007E4F78">
      <w:pPr>
        <w:jc w:val="center"/>
        <w:rPr>
          <w:b/>
          <w:bCs/>
          <w:sz w:val="24"/>
        </w:rPr>
      </w:pPr>
    </w:p>
    <w:p w:rsidR="007E4F78" w:rsidRPr="00C95544" w:rsidRDefault="007E4F78" w:rsidP="004910D7">
      <w:pPr>
        <w:spacing w:after="0" w:line="240" w:lineRule="auto"/>
        <w:jc w:val="center"/>
        <w:rPr>
          <w:b/>
          <w:bCs/>
          <w:sz w:val="24"/>
        </w:rPr>
      </w:pPr>
      <w:r w:rsidRPr="00C95544">
        <w:rPr>
          <w:b/>
          <w:bCs/>
          <w:sz w:val="24"/>
        </w:rPr>
        <w:t>§ 3.</w:t>
      </w:r>
    </w:p>
    <w:p w:rsidR="007E4F78" w:rsidRPr="00C95544" w:rsidRDefault="007E4F78" w:rsidP="004910D7">
      <w:pPr>
        <w:spacing w:after="0" w:line="240" w:lineRule="auto"/>
        <w:jc w:val="center"/>
        <w:rPr>
          <w:sz w:val="24"/>
        </w:rPr>
      </w:pPr>
      <w:r w:rsidRPr="00C95544">
        <w:rPr>
          <w:b/>
          <w:bCs/>
          <w:sz w:val="24"/>
        </w:rPr>
        <w:t>DOSTAWA</w:t>
      </w:r>
    </w:p>
    <w:p w:rsidR="007E4F78" w:rsidRPr="00B73E86" w:rsidRDefault="007E4F78" w:rsidP="004910D7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Termin realizacji przedmiotu umowy: </w:t>
      </w:r>
      <w:r w:rsidR="0097693A">
        <w:rPr>
          <w:b/>
          <w:sz w:val="24"/>
        </w:rPr>
        <w:t xml:space="preserve">do dnia </w:t>
      </w:r>
      <w:r w:rsidR="006B2F68">
        <w:rPr>
          <w:b/>
          <w:sz w:val="24"/>
        </w:rPr>
        <w:t>05.07.</w:t>
      </w:r>
      <w:r w:rsidRPr="00B73E86">
        <w:rPr>
          <w:b/>
          <w:sz w:val="24"/>
        </w:rPr>
        <w:t>2016 r.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Za ostateczny termin wykonania przedmiotu umowy uważa się datę podpisania bezusterkowego protokołu odbioru jakościowo-ilościowego przedmiotu umowy. </w:t>
      </w:r>
    </w:p>
    <w:p w:rsidR="00B7046A" w:rsidRPr="00B7046A" w:rsidRDefault="007E4F78" w:rsidP="00B7046A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Miejsce realizacji przedmiotu umowy</w:t>
      </w:r>
      <w:r w:rsidRPr="00B73E86">
        <w:rPr>
          <w:b/>
          <w:sz w:val="24"/>
        </w:rPr>
        <w:t xml:space="preserve">: </w:t>
      </w:r>
      <w:r w:rsidR="00B7046A" w:rsidRPr="00B7046A">
        <w:rPr>
          <w:b/>
          <w:sz w:val="24"/>
        </w:rPr>
        <w:t xml:space="preserve">dostawa do </w:t>
      </w:r>
      <w:r w:rsidR="000C5A5D">
        <w:rPr>
          <w:b/>
          <w:sz w:val="24"/>
        </w:rPr>
        <w:t xml:space="preserve">Magazynu Głównego Komendy Miejskiej </w:t>
      </w:r>
      <w:r w:rsidR="00B7046A" w:rsidRPr="00B7046A">
        <w:rPr>
          <w:b/>
          <w:sz w:val="24"/>
        </w:rPr>
        <w:t xml:space="preserve"> Państwowej Straży Pożarnej m. st. Warszawy, ul. </w:t>
      </w:r>
      <w:r w:rsidR="000C5A5D">
        <w:rPr>
          <w:b/>
          <w:sz w:val="24"/>
        </w:rPr>
        <w:t>Domaniewska 40a</w:t>
      </w:r>
      <w:r w:rsidR="00B7046A" w:rsidRPr="00B7046A">
        <w:rPr>
          <w:b/>
          <w:sz w:val="24"/>
        </w:rPr>
        <w:t>, Warszawa.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Odbiorca przyjmie dostawę w dniu roboczym, w jednym z dni od poniedziałku do piątku </w:t>
      </w:r>
      <w:r w:rsidR="000C5A5D">
        <w:rPr>
          <w:sz w:val="24"/>
        </w:rPr>
        <w:br/>
      </w:r>
      <w:r w:rsidRPr="00B73E86">
        <w:rPr>
          <w:sz w:val="24"/>
        </w:rPr>
        <w:t>w godz. 9:00 – 12:00, oprócz dni ustawowo wolnych od pracy. W przypadku, gdy określony dzień przypada w dniu ustawowo wolnym od pracy, dostawę należy zrealizować w dniu poprzedzającym dzień wolny od pracy lub w innym terminie uzgodnionym w formie pisemnej pomiędzy Wykonawcą a Odbiorcą.</w:t>
      </w:r>
    </w:p>
    <w:p w:rsidR="007E4F78" w:rsidRPr="00B73E86" w:rsidRDefault="007E4F78" w:rsidP="007E4F78">
      <w:pPr>
        <w:numPr>
          <w:ilvl w:val="0"/>
          <w:numId w:val="3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Transport oraz ubezpieczenie przedmiotu umowy do właściwego Odbiorcy odbywa się na koszt i odpowiedzialność Wykonawcy.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Default="007E4F78" w:rsidP="004910D7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4.</w:t>
      </w:r>
    </w:p>
    <w:p w:rsidR="007E4F78" w:rsidRDefault="007E4F78" w:rsidP="004910D7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 xml:space="preserve">ODBIÓR </w:t>
      </w:r>
    </w:p>
    <w:p w:rsidR="007E4F78" w:rsidRDefault="007E4F78" w:rsidP="004910D7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Odbiorem jakościowo-ilościowym będzie objęty  przedmiot Umowy, </w:t>
      </w:r>
      <w:r w:rsidRPr="0054420F">
        <w:rPr>
          <w:sz w:val="24"/>
        </w:rPr>
        <w:t xml:space="preserve">wyszczególniony </w:t>
      </w:r>
      <w:r w:rsidR="000C5A5D">
        <w:rPr>
          <w:sz w:val="24"/>
        </w:rPr>
        <w:br/>
      </w:r>
      <w:r w:rsidRPr="0054420F">
        <w:rPr>
          <w:sz w:val="24"/>
        </w:rPr>
        <w:t xml:space="preserve">w załączniku </w:t>
      </w:r>
      <w:r w:rsidR="00324A63">
        <w:rPr>
          <w:sz w:val="24"/>
        </w:rPr>
        <w:t>nr 1</w:t>
      </w:r>
      <w:r w:rsidRPr="00B73E86">
        <w:rPr>
          <w:sz w:val="24"/>
        </w:rPr>
        <w:t xml:space="preserve"> do </w:t>
      </w:r>
      <w:r w:rsidR="00324A63">
        <w:rPr>
          <w:sz w:val="24"/>
        </w:rPr>
        <w:t>zapytania ofertowego</w:t>
      </w:r>
      <w:r w:rsidRPr="0054420F">
        <w:rPr>
          <w:sz w:val="24"/>
        </w:rPr>
        <w:t>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Przedmiotem odbioru będzie potwierdzenie ilości zamówionego przedmiotu Umowy oraz zgodności z opisem zawartym w </w:t>
      </w:r>
      <w:r w:rsidR="000C5F86">
        <w:rPr>
          <w:sz w:val="24"/>
        </w:rPr>
        <w:t>szc</w:t>
      </w:r>
      <w:r w:rsidR="00874F7D">
        <w:rPr>
          <w:sz w:val="24"/>
        </w:rPr>
        <w:t>zegółowym opisie przedmiotu zamó</w:t>
      </w:r>
      <w:r w:rsidR="000C5F86">
        <w:rPr>
          <w:sz w:val="24"/>
        </w:rPr>
        <w:t>wienia</w:t>
      </w:r>
      <w:r w:rsidRPr="00B73E86">
        <w:rPr>
          <w:sz w:val="24"/>
        </w:rPr>
        <w:t xml:space="preserve"> oraz w ofercie Wykonawcy.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W razie możliwości w toku odbioru zostanie organoleptycznie dokonany także odbiór jakościowy, a ujawnione wady zewnętrzne opisane będą w protokole odbioru. Zamawiający nie ma obowiązku przeprowadzenia w trakcie odbioru specjalistycznych badań przedmiotu umowy - który objęty jest stosownymi oświadczeniami i gwarancją producenta.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 xml:space="preserve">Protokół odbioru jakościowo-ilościowego zostanie sporządzony w 2 egzemplarzach, po </w:t>
      </w:r>
      <w:r w:rsidR="000C5A5D">
        <w:rPr>
          <w:sz w:val="24"/>
        </w:rPr>
        <w:br/>
      </w:r>
      <w:r w:rsidRPr="00B73E86">
        <w:rPr>
          <w:sz w:val="24"/>
        </w:rPr>
        <w:t>1 egzemplarzu dla Odbiorcy ora</w:t>
      </w:r>
      <w:r w:rsidR="00F4104B">
        <w:rPr>
          <w:sz w:val="24"/>
        </w:rPr>
        <w:t xml:space="preserve">z Wykonawcy i podpisany przez </w:t>
      </w:r>
      <w:r w:rsidRPr="00B73E86">
        <w:rPr>
          <w:sz w:val="24"/>
        </w:rPr>
        <w:t>ich przedstawicieli.</w:t>
      </w:r>
    </w:p>
    <w:p w:rsidR="007E4F78" w:rsidRDefault="007E4F78" w:rsidP="007E4F78">
      <w:pPr>
        <w:numPr>
          <w:ilvl w:val="0"/>
          <w:numId w:val="18"/>
        </w:numPr>
        <w:suppressAutoHyphens/>
        <w:spacing w:after="0" w:line="100" w:lineRule="atLeast"/>
        <w:jc w:val="both"/>
        <w:rPr>
          <w:sz w:val="24"/>
        </w:rPr>
      </w:pPr>
      <w:r w:rsidRPr="00B73E86">
        <w:rPr>
          <w:sz w:val="24"/>
        </w:rPr>
        <w:t>Wyłącznie podpisanie protokołu odbioru jakościowo - ilościowego bez zastrzeżeń przez przedstawicieli Odbiorcy upoważnia Wykonawcę do wystawienia faktur</w:t>
      </w:r>
      <w:r>
        <w:rPr>
          <w:sz w:val="24"/>
        </w:rPr>
        <w:t>y</w:t>
      </w:r>
      <w:r w:rsidRPr="00B73E86">
        <w:rPr>
          <w:sz w:val="24"/>
        </w:rPr>
        <w:t xml:space="preserve"> w sposób wskazany w § 7.</w:t>
      </w:r>
    </w:p>
    <w:p w:rsidR="00840967" w:rsidRDefault="00840967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2B21A3" w:rsidRDefault="002B21A3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0C5A5D" w:rsidRDefault="000C5A5D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2B21A3" w:rsidRPr="00B73E86" w:rsidRDefault="002B21A3" w:rsidP="00840967">
      <w:pPr>
        <w:suppressAutoHyphens/>
        <w:spacing w:after="0" w:line="100" w:lineRule="atLeast"/>
        <w:ind w:left="357"/>
        <w:jc w:val="both"/>
        <w:rPr>
          <w:sz w:val="24"/>
        </w:rPr>
      </w:pPr>
    </w:p>
    <w:p w:rsidR="007E4F78" w:rsidRPr="00F319D6" w:rsidRDefault="007E4F78" w:rsidP="006522DC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F319D6">
        <w:rPr>
          <w:b/>
          <w:sz w:val="24"/>
        </w:rPr>
        <w:t>§ 5</w:t>
      </w:r>
    </w:p>
    <w:p w:rsidR="007E4F78" w:rsidRPr="00F319D6" w:rsidRDefault="007E4F78" w:rsidP="006522DC">
      <w:pPr>
        <w:shd w:val="clear" w:color="auto" w:fill="FFFFFF"/>
        <w:spacing w:after="0" w:line="240" w:lineRule="auto"/>
        <w:jc w:val="center"/>
        <w:rPr>
          <w:b/>
          <w:sz w:val="24"/>
        </w:rPr>
      </w:pPr>
      <w:r w:rsidRPr="00F319D6">
        <w:rPr>
          <w:b/>
          <w:sz w:val="24"/>
        </w:rPr>
        <w:t>DOKUMENTACJA TECHNICZNA</w:t>
      </w:r>
    </w:p>
    <w:p w:rsidR="007E4F78" w:rsidRPr="00C95544" w:rsidRDefault="007E4F78" w:rsidP="006522DC">
      <w:pPr>
        <w:numPr>
          <w:ilvl w:val="0"/>
          <w:numId w:val="12"/>
        </w:numPr>
        <w:shd w:val="clear" w:color="auto" w:fill="FFFFFF"/>
        <w:suppressAutoHyphens/>
        <w:spacing w:after="0" w:line="100" w:lineRule="atLeast"/>
        <w:jc w:val="both"/>
        <w:rPr>
          <w:sz w:val="24"/>
        </w:rPr>
      </w:pPr>
      <w:r w:rsidRPr="00F319D6">
        <w:rPr>
          <w:sz w:val="24"/>
        </w:rPr>
        <w:t xml:space="preserve">Dokumentacja </w:t>
      </w:r>
      <w:r w:rsidRPr="00C95544">
        <w:rPr>
          <w:sz w:val="24"/>
        </w:rPr>
        <w:t xml:space="preserve">techniczna jest składową częścią przedmiotu umowy opisanego </w:t>
      </w:r>
      <w:r>
        <w:rPr>
          <w:sz w:val="24"/>
        </w:rPr>
        <w:br/>
      </w:r>
      <w:r w:rsidRPr="00C95544">
        <w:rPr>
          <w:sz w:val="24"/>
        </w:rPr>
        <w:t>w §1.</w:t>
      </w:r>
    </w:p>
    <w:p w:rsidR="007E4F78" w:rsidRPr="00304A0E" w:rsidRDefault="007E4F78" w:rsidP="007E4F78">
      <w:pPr>
        <w:numPr>
          <w:ilvl w:val="0"/>
          <w:numId w:val="12"/>
        </w:numPr>
        <w:shd w:val="clear" w:color="auto" w:fill="FFFFFF"/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Do przedmiotu umowy wykonawca zobowiązuje się dołączyć: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instrukcję obsługi,</w:t>
      </w:r>
    </w:p>
    <w:p w:rsidR="007E4F78" w:rsidRPr="00304A0E" w:rsidRDefault="00304A0E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trike/>
          <w:sz w:val="24"/>
        </w:rPr>
      </w:pPr>
      <w:r w:rsidRPr="00304A0E">
        <w:rPr>
          <w:sz w:val="24"/>
        </w:rPr>
        <w:t>pisemną gwarancję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inne dokumenty załączane przez dostawcę wyposażenia,</w:t>
      </w:r>
    </w:p>
    <w:p w:rsidR="007E4F78" w:rsidRPr="00304A0E" w:rsidRDefault="007E4F78" w:rsidP="007E4F78">
      <w:pPr>
        <w:pStyle w:val="Akapitzlist"/>
        <w:numPr>
          <w:ilvl w:val="0"/>
          <w:numId w:val="17"/>
        </w:numPr>
        <w:tabs>
          <w:tab w:val="clear" w:pos="720"/>
          <w:tab w:val="num" w:pos="567"/>
        </w:tabs>
        <w:autoSpaceDE w:val="0"/>
        <w:autoSpaceDN w:val="0"/>
        <w:adjustRightInd w:val="0"/>
        <w:spacing w:before="60" w:after="0" w:line="240" w:lineRule="auto"/>
        <w:ind w:left="567" w:hanging="283"/>
        <w:contextualSpacing w:val="0"/>
        <w:jc w:val="both"/>
        <w:rPr>
          <w:sz w:val="24"/>
        </w:rPr>
      </w:pPr>
      <w:r w:rsidRPr="00304A0E">
        <w:rPr>
          <w:sz w:val="24"/>
        </w:rPr>
        <w:t>informację o nazwie i adresie autoryzowanych serwisów wyznaczonych do wykonywania obsług i napraw gwarancyjnych,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Pr="0054420F" w:rsidRDefault="007E4F78" w:rsidP="00336AE2">
      <w:pPr>
        <w:spacing w:after="0" w:line="240" w:lineRule="auto"/>
        <w:jc w:val="center"/>
        <w:rPr>
          <w:b/>
          <w:bCs/>
          <w:sz w:val="24"/>
        </w:rPr>
      </w:pPr>
      <w:r w:rsidRPr="0054420F">
        <w:rPr>
          <w:b/>
          <w:bCs/>
          <w:sz w:val="24"/>
        </w:rPr>
        <w:t>§ 6</w:t>
      </w:r>
    </w:p>
    <w:p w:rsidR="007E4F78" w:rsidRPr="0054420F" w:rsidRDefault="007E4F78" w:rsidP="00336AE2">
      <w:pPr>
        <w:spacing w:after="0" w:line="240" w:lineRule="auto"/>
        <w:jc w:val="center"/>
        <w:rPr>
          <w:rFonts w:cs="Arial"/>
          <w:sz w:val="24"/>
        </w:rPr>
      </w:pPr>
      <w:r w:rsidRPr="0054420F">
        <w:rPr>
          <w:b/>
          <w:bCs/>
          <w:sz w:val="24"/>
        </w:rPr>
        <w:t>RĘKOJMIA, GWARANCJA I REKLAMACJA</w:t>
      </w:r>
    </w:p>
    <w:p w:rsidR="007E4F78" w:rsidRDefault="007E4F78" w:rsidP="00336AE2">
      <w:pPr>
        <w:numPr>
          <w:ilvl w:val="0"/>
          <w:numId w:val="13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54420F">
        <w:rPr>
          <w:rFonts w:cs="Arial"/>
          <w:sz w:val="24"/>
        </w:rPr>
        <w:t>Wykonawca odpowiada za wady prawne oraz fizyczne ujawnione w dostarczonym przedmiocie umowy. Wykonawca jest odpowiedzialny względem Z</w:t>
      </w:r>
      <w:r>
        <w:rPr>
          <w:rFonts w:cs="Arial"/>
          <w:sz w:val="24"/>
        </w:rPr>
        <w:t>amawiającego, jeżeli dostarczony przedmiot Umowy, w szczególności: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1) stanowi własność osoby trzeciej, albo jeże</w:t>
      </w:r>
      <w:r w:rsidR="00336AE2">
        <w:rPr>
          <w:rFonts w:cs="Arial"/>
          <w:sz w:val="24"/>
        </w:rPr>
        <w:t xml:space="preserve">li jest obciążony prawem osoby </w:t>
      </w:r>
      <w:r>
        <w:rPr>
          <w:rFonts w:cs="Arial"/>
          <w:sz w:val="24"/>
        </w:rPr>
        <w:t>trzeciej;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2) ma wadę zmniejszającą jego wartość lub</w:t>
      </w:r>
      <w:r w:rsidR="005754B1">
        <w:rPr>
          <w:rFonts w:cs="Arial"/>
          <w:sz w:val="24"/>
        </w:rPr>
        <w:t xml:space="preserve"> użyteczność wynikającą z jego </w:t>
      </w:r>
      <w:r>
        <w:rPr>
          <w:rFonts w:cs="Arial"/>
          <w:sz w:val="24"/>
        </w:rPr>
        <w:t>przeznaczenia;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3) nie ma właściwości wymaganych przez Zamawiającego;</w:t>
      </w:r>
    </w:p>
    <w:p w:rsidR="007E4F78" w:rsidRDefault="007E4F78" w:rsidP="00336AE2">
      <w:pPr>
        <w:spacing w:after="0"/>
        <w:ind w:firstLine="357"/>
        <w:jc w:val="both"/>
        <w:rPr>
          <w:rFonts w:cs="Arial"/>
          <w:sz w:val="24"/>
        </w:rPr>
      </w:pPr>
      <w:r>
        <w:rPr>
          <w:rFonts w:cs="Arial"/>
          <w:sz w:val="24"/>
        </w:rPr>
        <w:t>4) jest w stanie niekompletnym.</w:t>
      </w:r>
    </w:p>
    <w:p w:rsidR="007E4F78" w:rsidRPr="0054420F" w:rsidRDefault="007E4F78" w:rsidP="00336AE2">
      <w:pPr>
        <w:pStyle w:val="Akapitzlist"/>
        <w:numPr>
          <w:ilvl w:val="0"/>
          <w:numId w:val="13"/>
        </w:numPr>
        <w:suppressAutoHyphens/>
        <w:spacing w:after="0" w:line="100" w:lineRule="atLeast"/>
        <w:contextualSpacing w:val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O wadzie fizycznej lub prawnej przedmiotu Umowy Odbiorca zawiadamia Wykonawcę bezpośrednio. Zawiadomienie następuje w </w:t>
      </w:r>
      <w:r w:rsidRPr="0054420F">
        <w:rPr>
          <w:rFonts w:cs="Arial"/>
          <w:sz w:val="24"/>
        </w:rPr>
        <w:t xml:space="preserve">formie „Protokołu reklamacji”. </w:t>
      </w:r>
    </w:p>
    <w:p w:rsidR="007E4F78" w:rsidRPr="00EA54E3" w:rsidRDefault="007E4F78" w:rsidP="00EA54E3">
      <w:pPr>
        <w:pStyle w:val="Akapitzlist"/>
        <w:numPr>
          <w:ilvl w:val="0"/>
          <w:numId w:val="13"/>
        </w:numPr>
        <w:suppressAutoHyphens/>
        <w:spacing w:before="60" w:after="0" w:line="100" w:lineRule="atLeast"/>
        <w:contextualSpacing w:val="0"/>
        <w:jc w:val="both"/>
        <w:rPr>
          <w:sz w:val="24"/>
        </w:rPr>
      </w:pPr>
      <w:r w:rsidRPr="0054420F">
        <w:rPr>
          <w:rFonts w:cs="Arial"/>
          <w:sz w:val="24"/>
        </w:rPr>
        <w:t xml:space="preserve">Wykonawca gwarantuje, iż użyte w </w:t>
      </w:r>
      <w:r w:rsidRPr="00C95544">
        <w:rPr>
          <w:rFonts w:cs="Arial"/>
          <w:sz w:val="24"/>
        </w:rPr>
        <w:t xml:space="preserve">przedmiocie Umowy materiały posiadają parametry techniczne spełniające wymagania zawarte w </w:t>
      </w:r>
      <w:r w:rsidRPr="00B61B77">
        <w:rPr>
          <w:rFonts w:cs="Arial"/>
          <w:sz w:val="24"/>
        </w:rPr>
        <w:t>obowiązujących normach i przepisach i udziela na przedmiot umowy:</w:t>
      </w:r>
      <w:r w:rsidRPr="00EA54E3">
        <w:rPr>
          <w:rFonts w:cs="Arial"/>
          <w:sz w:val="24"/>
        </w:rPr>
        <w:t>........ miesięcy gwara</w:t>
      </w:r>
      <w:r w:rsidR="00DF769F" w:rsidRPr="00EA54E3">
        <w:rPr>
          <w:rFonts w:cs="Arial"/>
          <w:sz w:val="24"/>
        </w:rPr>
        <w:t>ncji.</w:t>
      </w:r>
    </w:p>
    <w:p w:rsidR="007E4F78" w:rsidRPr="00C95544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Okres rękojmi za wady zostaje zrównany z okresem gwarancji.</w:t>
      </w:r>
    </w:p>
    <w:p w:rsidR="007E4F78" w:rsidRPr="00C95544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Okres gwarancji i rękojmi liczy się od dnia protokolarnego przekazania przedmiotu umowy.</w:t>
      </w:r>
    </w:p>
    <w:p w:rsidR="007E4F78" w:rsidRPr="00304A0E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 xml:space="preserve">W okresie gwarancji wykonawca zapewnia bezpłatną naprawę lub wymianę każdego wyrobu będącego częścią przedmiotu umowy w zakresie ujawniających się wad i usterek, w terminie 7 dni od dnia otrzymania reklamacji. Do okresu napraw lub wymiany w ramach reklamacji nie wlicza się dni ustawowo wolnych od pracy obowiązujących w Polsce. Strony dopuszczają zgłoszenie reklamacji w formie elektronicznej lub faksowej. </w:t>
      </w:r>
    </w:p>
    <w:p w:rsidR="007E4F78" w:rsidRPr="00304A0E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 w:rsidRPr="00304A0E">
        <w:rPr>
          <w:sz w:val="24"/>
        </w:rPr>
        <w:t>W przypadku, gdy naprawy gwarancyjne danego egzemplarza przedmiotu umowy  przekroczą liczbę trzech, Wykonawca zobowiązuje się do wymiany na swój koszt reklamowanego towaru na nowy wolny od wad.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 przypadku braku odpowiedzi na reklamację w terminie 7 dni uznaje się, że reklamacja została uznana przez Wykonawcę, co upoważnia Zamawiającego (wg wyboru) do skorzystania z uprawnień rękojmi lub gwarancji.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Termin do usunięcia wad i usterek objętych reklamacją ustala się, na 7 dni kalendarzowych. W przypadku uznania reklamacji (także milczącego) i nie usunięcia zgłoszonych wad i usterek w terminie 7 dni kalendarzowych właściwemu Odbiorcy przysługuje prawo do ich usunięcia na koszt i ryzyko Wykonawcy wybranemu przez siebie podmiotowi trzeciemu. 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Po usunięciu wad lub wymianie przedmiotu umowy na inny wolny od wad Wykonawca i właściwy Odbiorca sporządzają protokół odbioru, w którym odnotowują termin zakończenia okresu gwarancyjnego.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Okres gwarancji przedłuża się o czas usunięcia wad niezawinionych przez Zamawiającego lub liczy się na nowo w przypadku wymiany przedmiotu umowy na nowy wolny od wad.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W przypadku, jeżeli Wykonawca podstępnie zataił wadę, roszczenia z tytułu wad fizycznych nie wygasają z chwilą upływu terminu gwarancji.</w:t>
      </w:r>
    </w:p>
    <w:p w:rsidR="007E4F78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lastRenderedPageBreak/>
        <w:t>Jeżeli Wykonawca nie uzna reklamacji, Odbiorca wadliwego przedmiotu umowy przekaże go komisyjnie do zbadania w laboratorium akredytowanym w danym kierunku i zakresie badań. Wydane orzeczenie należy traktować jako ostateczne. Koszty badania poniesie Odbiorca lub Wykonawca, w zależności czyja ocena okaże się błędna. Wymiana przedmiotu umowy wadliwego na wolny od wad nastąpi w ciągu 7 dni od daty wydania orzeczenia, na koszt i ryzyko Wykonawcy.</w:t>
      </w:r>
    </w:p>
    <w:p w:rsidR="007E4F78" w:rsidRPr="00EF76C1" w:rsidRDefault="007E4F78" w:rsidP="007E4F78">
      <w:pPr>
        <w:numPr>
          <w:ilvl w:val="0"/>
          <w:numId w:val="13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Przedmiot umowy dostarczony w ramach reklamacji również podlega odbiorowi jakościowemu przez przedstawiciela Odbiorcy.</w:t>
      </w:r>
    </w:p>
    <w:p w:rsidR="007E4F78" w:rsidRDefault="007E4F78" w:rsidP="007E4F78">
      <w:pPr>
        <w:jc w:val="center"/>
        <w:rPr>
          <w:b/>
          <w:bCs/>
          <w:sz w:val="24"/>
        </w:rPr>
      </w:pPr>
    </w:p>
    <w:p w:rsidR="007E4F78" w:rsidRDefault="007E4F78" w:rsidP="009651A2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7.</w:t>
      </w:r>
    </w:p>
    <w:p w:rsidR="007E4F78" w:rsidRDefault="007E4F78" w:rsidP="009651A2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WARUNKI PŁATNOŚCI</w:t>
      </w:r>
    </w:p>
    <w:p w:rsidR="007E4F78" w:rsidRPr="003267B2" w:rsidRDefault="007E4F78" w:rsidP="009651A2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Płatnikiem wynagrodzenia, na którego Wykonawca wystawi fakturę po zakończeniu realizacji umowy na kwotę odpowiadającą ilości przedmiotu Umowy jest </w:t>
      </w:r>
      <w:r w:rsidRPr="003267B2">
        <w:rPr>
          <w:b/>
          <w:sz w:val="24"/>
        </w:rPr>
        <w:t>Komenda Miejska Państwowej Straży Pożarnej m. st. Warszawy, ul. Polna 1, 00-622 Warszawa, NIP: 526-22-60-940, REGON:013292107.</w:t>
      </w:r>
    </w:p>
    <w:p w:rsidR="007E4F78" w:rsidRDefault="007E4F78" w:rsidP="007E4F78">
      <w:pPr>
        <w:numPr>
          <w:ilvl w:val="0"/>
          <w:numId w:val="19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Płatnik  w zakresie dostarczonego przedmiotu umowy ureguluje należność w terminie do </w:t>
      </w:r>
      <w:r w:rsidR="000C5A5D">
        <w:rPr>
          <w:sz w:val="24"/>
        </w:rPr>
        <w:br/>
      </w:r>
      <w:r>
        <w:rPr>
          <w:sz w:val="24"/>
        </w:rPr>
        <w:t>30 dni od daty otrzymania: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oryginału poprawnie wystawionej na Płatnika / Odbiorcy faktury VAT; 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oryginału protokołu odbioru jakościowo-ilościowego podpisanego bez zastrzeżeń przez Odbiorcę;</w:t>
      </w:r>
    </w:p>
    <w:p w:rsidR="007E4F78" w:rsidRDefault="007E4F78" w:rsidP="007E4F78">
      <w:pPr>
        <w:numPr>
          <w:ilvl w:val="0"/>
          <w:numId w:val="14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innych dokumentów (zgodnych ze specyfiką dokonywanego zakupu); 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3. Termin płatności określony w ust. 2 liczy się od dnia następnego po dniu</w:t>
      </w:r>
      <w:r w:rsidR="0017584A">
        <w:rPr>
          <w:sz w:val="24"/>
        </w:rPr>
        <w:t xml:space="preserve"> </w:t>
      </w:r>
      <w:r>
        <w:rPr>
          <w:sz w:val="24"/>
        </w:rPr>
        <w:t>dostarczenia do Płatnika prawidłowo wypełnionych dokumentów, o których mowa w ust. 2.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4. Brak któregokolwiek z dokumentów wymienionych w ust. 2 lub jego błędne wystawienie spowoduje wstrzymanie terminu zapłaty do czasu uzupełnienia lub wyjaśnienia.</w:t>
      </w:r>
    </w:p>
    <w:p w:rsidR="007E4F78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5. Zapłata nastąpi w formie przelewu na konto bankowe wskazane przez Wykonawcę.</w:t>
      </w:r>
    </w:p>
    <w:p w:rsidR="007E4F78" w:rsidRPr="001772B0" w:rsidRDefault="007E4F78" w:rsidP="005B78E9">
      <w:pPr>
        <w:spacing w:after="0" w:line="240" w:lineRule="auto"/>
        <w:jc w:val="both"/>
        <w:rPr>
          <w:sz w:val="24"/>
        </w:rPr>
      </w:pPr>
      <w:r>
        <w:rPr>
          <w:sz w:val="24"/>
        </w:rPr>
        <w:t>6. Termin płatności uważa się za zachowany, jeżeli obciążenie rachunku danego Płatnika kwotą zapłaty nastąpi najpóźniej w ostatnim dniu płatności.</w:t>
      </w:r>
    </w:p>
    <w:p w:rsidR="00113E47" w:rsidRDefault="00113E47" w:rsidP="005B78E9">
      <w:pPr>
        <w:spacing w:after="0"/>
        <w:jc w:val="center"/>
        <w:rPr>
          <w:b/>
          <w:sz w:val="24"/>
        </w:rPr>
      </w:pPr>
    </w:p>
    <w:p w:rsidR="007E4F78" w:rsidRDefault="007E4F78" w:rsidP="00113E4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§ 8.</w:t>
      </w:r>
    </w:p>
    <w:p w:rsidR="007E4F78" w:rsidRDefault="007E4F78" w:rsidP="009677E8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ZBYCIE WIERZYTELNOŚCI</w:t>
      </w:r>
    </w:p>
    <w:p w:rsidR="007E4F78" w:rsidRDefault="007E4F78" w:rsidP="009677E8">
      <w:pPr>
        <w:spacing w:after="0"/>
        <w:jc w:val="both"/>
        <w:rPr>
          <w:sz w:val="24"/>
        </w:rPr>
      </w:pPr>
      <w:r>
        <w:rPr>
          <w:sz w:val="24"/>
        </w:rPr>
        <w:t>Wykonawca zobowiązuje się nie dokonywać cesji wierzytelności należnych mu od Zamawiającego bez jego uprzedniej, pisemnej zgody pod rygorem nieważności.</w:t>
      </w:r>
    </w:p>
    <w:p w:rsidR="009677E8" w:rsidRPr="001772B0" w:rsidRDefault="009677E8" w:rsidP="009677E8">
      <w:pPr>
        <w:spacing w:after="0"/>
        <w:jc w:val="both"/>
        <w:rPr>
          <w:sz w:val="24"/>
        </w:rPr>
      </w:pPr>
    </w:p>
    <w:p w:rsidR="007E4F78" w:rsidRDefault="007E4F78" w:rsidP="009677E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§ 9.</w:t>
      </w:r>
    </w:p>
    <w:p w:rsidR="007E4F78" w:rsidRDefault="007E4F78" w:rsidP="009677E8">
      <w:pPr>
        <w:spacing w:after="0"/>
        <w:jc w:val="center"/>
        <w:rPr>
          <w:sz w:val="24"/>
        </w:rPr>
      </w:pPr>
      <w:r>
        <w:rPr>
          <w:b/>
          <w:sz w:val="24"/>
        </w:rPr>
        <w:t>KARY UMOWNE</w:t>
      </w:r>
    </w:p>
    <w:p w:rsidR="007E4F78" w:rsidRDefault="007E4F78" w:rsidP="009677E8">
      <w:pPr>
        <w:numPr>
          <w:ilvl w:val="0"/>
          <w:numId w:val="15"/>
        </w:numPr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Z tytułu niewykonania lub nienależytego wykonania umowy z przyczyn leżących po stronie Wykonawcy, jak również od niego niezależnych, Zamawiającemu przysługują kary umowne: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1) Kara umowna w wysokości 20 % wartości </w:t>
      </w:r>
      <w:r w:rsidRPr="005B078B">
        <w:rPr>
          <w:sz w:val="24"/>
        </w:rPr>
        <w:t xml:space="preserve">brutto niezrealizowanej części </w:t>
      </w:r>
      <w:r w:rsidR="004A5A82">
        <w:rPr>
          <w:sz w:val="24"/>
        </w:rPr>
        <w:t xml:space="preserve">przedmiotu </w:t>
      </w:r>
      <w:r w:rsidR="004A5A82">
        <w:rPr>
          <w:sz w:val="24"/>
        </w:rPr>
        <w:tab/>
      </w:r>
      <w:r w:rsidRPr="005B078B">
        <w:rPr>
          <w:sz w:val="24"/>
        </w:rPr>
        <w:t xml:space="preserve">umowy przysługuje Zamawiającemu w razie odstąpienia lub rozwiązania umowy </w:t>
      </w:r>
      <w:r w:rsidR="004A5A82">
        <w:rPr>
          <w:sz w:val="24"/>
        </w:rPr>
        <w:tab/>
      </w:r>
      <w:r w:rsidRPr="005B078B">
        <w:rPr>
          <w:sz w:val="24"/>
        </w:rPr>
        <w:t>przez Wykonawcę z przyczyn niezależnych od Zamawiającego.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2) Wykonawca zapłaci Zamawiającemu karę umowną w wysokości 20 % </w:t>
      </w:r>
      <w:r>
        <w:rPr>
          <w:sz w:val="24"/>
        </w:rPr>
        <w:tab/>
      </w:r>
      <w:r w:rsidRPr="005B078B">
        <w:rPr>
          <w:sz w:val="24"/>
        </w:rPr>
        <w:t xml:space="preserve">wartości brutto </w:t>
      </w:r>
      <w:r w:rsidR="004A5A82">
        <w:rPr>
          <w:sz w:val="24"/>
        </w:rPr>
        <w:tab/>
      </w:r>
      <w:r w:rsidRPr="005B078B">
        <w:rPr>
          <w:sz w:val="24"/>
        </w:rPr>
        <w:t xml:space="preserve">niezrealizowanej części przedmiotu umowy, gdy Zamawiający odstąpi lub rozwiąże </w:t>
      </w:r>
      <w:r w:rsidR="004A5A82">
        <w:rPr>
          <w:sz w:val="24"/>
        </w:rPr>
        <w:tab/>
      </w:r>
      <w:r w:rsidRPr="005B078B">
        <w:rPr>
          <w:sz w:val="24"/>
        </w:rPr>
        <w:t xml:space="preserve">umowę z przyczyn leżących po stronie Wykonawcy, jak </w:t>
      </w:r>
      <w:r>
        <w:rPr>
          <w:sz w:val="24"/>
        </w:rPr>
        <w:tab/>
      </w:r>
      <w:r w:rsidRPr="005B078B">
        <w:rPr>
          <w:sz w:val="24"/>
        </w:rPr>
        <w:t xml:space="preserve">również od niego niezależnych, </w:t>
      </w:r>
      <w:r w:rsidR="004A5A82">
        <w:rPr>
          <w:sz w:val="24"/>
        </w:rPr>
        <w:tab/>
      </w:r>
      <w:r w:rsidRPr="005B078B">
        <w:rPr>
          <w:sz w:val="24"/>
        </w:rPr>
        <w:t>w tym z powodu wad dostarczonego przedmiotu umowy.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3) Wykonawca zapłaci Zamawiającemu karę umowną w wysokości 20 % </w:t>
      </w:r>
      <w:r>
        <w:rPr>
          <w:sz w:val="24"/>
        </w:rPr>
        <w:tab/>
      </w:r>
      <w:r w:rsidRPr="005B078B">
        <w:rPr>
          <w:sz w:val="24"/>
        </w:rPr>
        <w:t xml:space="preserve">wartości brutto </w:t>
      </w:r>
      <w:r w:rsidR="0094048D">
        <w:rPr>
          <w:sz w:val="24"/>
        </w:rPr>
        <w:tab/>
      </w:r>
      <w:r w:rsidRPr="005B078B">
        <w:rPr>
          <w:sz w:val="24"/>
        </w:rPr>
        <w:t>przedmiotu umowy w razie zaistnienia sytu</w:t>
      </w:r>
      <w:r w:rsidR="00DD3C4C">
        <w:rPr>
          <w:sz w:val="24"/>
        </w:rPr>
        <w:t>acji, o której mowa w § 10 ust.5</w:t>
      </w:r>
      <w:r w:rsidRPr="005B078B">
        <w:rPr>
          <w:sz w:val="24"/>
        </w:rPr>
        <w:t>.</w:t>
      </w:r>
    </w:p>
    <w:p w:rsidR="007E4F78" w:rsidRPr="005B078B" w:rsidRDefault="007E4F78" w:rsidP="00113E47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5B078B">
        <w:rPr>
          <w:sz w:val="24"/>
        </w:rPr>
        <w:t xml:space="preserve">4) Ponadto Wykonawca zapłaci Zamawiającemu kary umowne w wysokości: </w:t>
      </w:r>
    </w:p>
    <w:p w:rsidR="007E4F78" w:rsidRPr="005B078B" w:rsidRDefault="007E4F78" w:rsidP="00113E47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</w:rPr>
      </w:pPr>
      <w:r w:rsidRPr="005B078B">
        <w:rPr>
          <w:sz w:val="24"/>
        </w:rPr>
        <w:t>0,2 % wartości brutto przedmiotu umowy z wadami za każdy rozpoczęty dzień opóźnienia w dostarczeniu przedmiotu umowy wolnego od wad w miejsce wadliwego przedmiotu umowy, albo opóźnienia w usunięciu wad, ale nie więcej niż 20 % wartości brutto przedmiotu umowy,</w:t>
      </w:r>
    </w:p>
    <w:p w:rsidR="007E4F78" w:rsidRPr="005B078B" w:rsidRDefault="007E4F78" w:rsidP="00113E47">
      <w:pPr>
        <w:numPr>
          <w:ilvl w:val="0"/>
          <w:numId w:val="9"/>
        </w:numPr>
        <w:suppressAutoHyphens/>
        <w:spacing w:after="0" w:line="240" w:lineRule="auto"/>
        <w:jc w:val="both"/>
        <w:rPr>
          <w:sz w:val="24"/>
        </w:rPr>
      </w:pPr>
      <w:r w:rsidRPr="005B078B">
        <w:rPr>
          <w:sz w:val="24"/>
        </w:rPr>
        <w:lastRenderedPageBreak/>
        <w:t>0,2 % wartości brutto przedmiotu umowy niezrealizowanego w terminie za każdy rozpoczęty dzień opóźnienia, ale nie więcej niż 20 % wartości brutto przedmiotu umowy.</w:t>
      </w:r>
    </w:p>
    <w:p w:rsidR="007E4F78" w:rsidRPr="00C54D6A" w:rsidRDefault="007E4F78" w:rsidP="00113E47">
      <w:pPr>
        <w:numPr>
          <w:ilvl w:val="0"/>
          <w:numId w:val="16"/>
        </w:numPr>
        <w:suppressAutoHyphens/>
        <w:spacing w:after="0" w:line="100" w:lineRule="atLeast"/>
        <w:jc w:val="both"/>
        <w:rPr>
          <w:b/>
          <w:sz w:val="24"/>
        </w:rPr>
      </w:pPr>
      <w:r w:rsidRPr="00C54D6A">
        <w:rPr>
          <w:b/>
          <w:sz w:val="24"/>
        </w:rPr>
        <w:t>Wykonawca wyraża zgodę na pomniejszenie należności przysługujących mu od Zamawiającego o wysokość naliczonych kar umownych.</w:t>
      </w:r>
    </w:p>
    <w:p w:rsidR="007E4F78" w:rsidRDefault="007E4F78" w:rsidP="00682F09">
      <w:pPr>
        <w:numPr>
          <w:ilvl w:val="0"/>
          <w:numId w:val="16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>Zamawiający zastrzega sobie prawo dochodzenia odszkodowania</w:t>
      </w:r>
      <w:r>
        <w:rPr>
          <w:sz w:val="24"/>
        </w:rPr>
        <w:t xml:space="preserve"> na zasadach ogólnych ponad zastrzeżone kary umowne.</w:t>
      </w:r>
    </w:p>
    <w:p w:rsidR="00682F09" w:rsidRPr="00682F09" w:rsidRDefault="00682F09" w:rsidP="00682F09">
      <w:pPr>
        <w:suppressAutoHyphens/>
        <w:spacing w:after="0" w:line="100" w:lineRule="atLeast"/>
        <w:ind w:left="720"/>
        <w:jc w:val="both"/>
        <w:rPr>
          <w:sz w:val="24"/>
        </w:rPr>
      </w:pPr>
    </w:p>
    <w:p w:rsidR="007E4F78" w:rsidRDefault="007E4F78" w:rsidP="00113E47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10.</w:t>
      </w:r>
    </w:p>
    <w:p w:rsidR="007E4F78" w:rsidRPr="005B078B" w:rsidRDefault="007E4F78" w:rsidP="00113E47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 xml:space="preserve">ROZWIĄZANIE ORAZ </w:t>
      </w:r>
      <w:r w:rsidRPr="005B078B">
        <w:rPr>
          <w:b/>
          <w:bCs/>
          <w:sz w:val="24"/>
        </w:rPr>
        <w:t>ODSTĄPIENIE OD UMOWY</w:t>
      </w:r>
    </w:p>
    <w:p w:rsidR="007E4F78" w:rsidRPr="006329B0" w:rsidRDefault="007E4F78" w:rsidP="00113E47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6329B0">
        <w:rPr>
          <w:sz w:val="24"/>
        </w:rPr>
        <w:t>Zamawiającemu przysługuje prawo odstąpienia od umowy lub jej rozwiązania (w całości bądź części) ze skutkiem natychmiastowym: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w razie uchybienia terminu realizacji przedmiotu umowy przez Wykonawcę lub innego niewykonania lub nienależytego wykonania umowy,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gdy powstanie zagrożenie upadłości lub rozwiązania firmy Wykonawcy / likwidacji przedsiębiorcy,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gdy zostanie wydany nakaz zajęcia majątku Wykonawcy,</w:t>
      </w:r>
    </w:p>
    <w:p w:rsidR="007E4F78" w:rsidRPr="006329B0" w:rsidRDefault="007E4F78" w:rsidP="007E4F78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w razie dokonania cesji wierzytelności z naruszeniem § 8,</w:t>
      </w:r>
    </w:p>
    <w:p w:rsidR="007E4F78" w:rsidRPr="006329B0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cs="Arial"/>
          <w:sz w:val="24"/>
        </w:rPr>
      </w:pPr>
      <w:r w:rsidRPr="006329B0">
        <w:rPr>
          <w:rFonts w:cs="Arial"/>
          <w:sz w:val="24"/>
        </w:rPr>
        <w:t>Zamawiający może odstąpić od umowy w terminie do 6 miesięcy od upływu terminu realizacji przedmiotu umowy.</w:t>
      </w:r>
    </w:p>
    <w:p w:rsidR="007E4F78" w:rsidRPr="005B078B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 xml:space="preserve">W przypadku zwłoki Wykonawcy w wykonaniu zobowiązania w terminie określonym w § 3 ust. 1 Zamawiającemu przysługuje prawo jednostronnego odstąpienia od umowy i naliczenia kar umownych, przewidzianych w § 9. Odstąpienie od umowy nastąpi bez wyznaczenia dodatkowego terminu jej wykonania (lex comissoria – art. 492 Kodeksu cywilnego). </w:t>
      </w:r>
    </w:p>
    <w:p w:rsidR="007E4F78" w:rsidRPr="009D3BAB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5B078B">
        <w:rPr>
          <w:sz w:val="24"/>
        </w:rPr>
        <w:t xml:space="preserve">Wykonawcy przysługuje prawo </w:t>
      </w:r>
      <w:r w:rsidRPr="00C95544">
        <w:rPr>
          <w:sz w:val="24"/>
        </w:rPr>
        <w:t xml:space="preserve">odstąpienia od umowy, jeżeli Zamawiający zawiadomi Wykonawcę, iż wobec zaistnienia uprzednio nieprzewidzianych okoliczności nie będzie mógł </w:t>
      </w:r>
      <w:bookmarkStart w:id="12" w:name="_GoBack"/>
      <w:r w:rsidRPr="009D3BAB">
        <w:rPr>
          <w:sz w:val="24"/>
        </w:rPr>
        <w:t>spełnić swoich zobowiązań wobec Wykonawcy.</w:t>
      </w:r>
    </w:p>
    <w:p w:rsidR="007E4F78" w:rsidRPr="009D3BAB" w:rsidRDefault="007E4F78" w:rsidP="007E4F78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9D3BAB">
        <w:rPr>
          <w:sz w:val="24"/>
        </w:rPr>
        <w:t xml:space="preserve">W razie niewykonania przedmiotu umowy w terminie wskazanym w § 3 ust. 1 Zamawiający odstępuje od niniejszej umowy z dniem </w:t>
      </w:r>
      <w:r w:rsidR="006B2F68" w:rsidRPr="006B2F68">
        <w:rPr>
          <w:b/>
          <w:sz w:val="24"/>
        </w:rPr>
        <w:t>30</w:t>
      </w:r>
      <w:r w:rsidR="006B2F68">
        <w:rPr>
          <w:sz w:val="24"/>
        </w:rPr>
        <w:t>.</w:t>
      </w:r>
      <w:r w:rsidR="002F4548" w:rsidRPr="009D3BAB">
        <w:rPr>
          <w:b/>
          <w:sz w:val="24"/>
        </w:rPr>
        <w:t>07</w:t>
      </w:r>
      <w:r w:rsidRPr="009D3BAB">
        <w:rPr>
          <w:b/>
          <w:sz w:val="24"/>
        </w:rPr>
        <w:t>.2016 r.</w:t>
      </w:r>
      <w:r w:rsidRPr="009D3BAB">
        <w:rPr>
          <w:sz w:val="24"/>
        </w:rPr>
        <w:t xml:space="preserve"> bez konieczności składania dodatkowych oświadczeń.</w:t>
      </w:r>
    </w:p>
    <w:p w:rsidR="007E4F78" w:rsidRPr="00C95544" w:rsidRDefault="007E4F78" w:rsidP="007E4F78">
      <w:pPr>
        <w:numPr>
          <w:ilvl w:val="0"/>
          <w:numId w:val="10"/>
        </w:numPr>
        <w:spacing w:after="0"/>
        <w:jc w:val="both"/>
        <w:rPr>
          <w:sz w:val="24"/>
        </w:rPr>
      </w:pPr>
      <w:r w:rsidRPr="009D3BAB">
        <w:rPr>
          <w:sz w:val="24"/>
        </w:rPr>
        <w:t>W terminie do dnia zakończenia</w:t>
      </w:r>
      <w:bookmarkEnd w:id="12"/>
      <w:r w:rsidR="0017584A">
        <w:rPr>
          <w:sz w:val="24"/>
        </w:rPr>
        <w:t xml:space="preserve"> </w:t>
      </w:r>
      <w:r w:rsidRPr="00C95544">
        <w:rPr>
          <w:sz w:val="24"/>
        </w:rPr>
        <w:t>okresu obowiązywania  Gwarancji, Zamawiającemu przysługuje prawo odstąpienia od umowy w części dotyczącej reklamowanego przedmiotu umowy z prawem naliczenia kary umownej, o której mowa w § 9 ust. 1 pkt 2, gdy Wykonawca nie wykona w terminie jakiegokolwiek zobowiązania wskazanego w § 6.</w:t>
      </w:r>
    </w:p>
    <w:p w:rsidR="007E4F78" w:rsidRDefault="007E4F78" w:rsidP="00F03A31">
      <w:pPr>
        <w:numPr>
          <w:ilvl w:val="0"/>
          <w:numId w:val="10"/>
        </w:numPr>
        <w:suppressAutoHyphens/>
        <w:spacing w:after="0" w:line="100" w:lineRule="atLeast"/>
        <w:jc w:val="both"/>
        <w:rPr>
          <w:sz w:val="24"/>
        </w:rPr>
      </w:pPr>
      <w:r w:rsidRPr="00C95544">
        <w:rPr>
          <w:sz w:val="24"/>
        </w:rPr>
        <w:t>Odstąpienie od umowy oraz jej rozwiązanie musi nastąpić w formie pisemnej pod rygorem nieważności z wyłączeniem sytuacji, o której mowa w ust. 6.</w:t>
      </w:r>
    </w:p>
    <w:p w:rsidR="00415890" w:rsidRPr="00F03A31" w:rsidRDefault="00415890" w:rsidP="00415890">
      <w:pPr>
        <w:suppressAutoHyphens/>
        <w:spacing w:after="0" w:line="100" w:lineRule="atLeast"/>
        <w:ind w:left="360"/>
        <w:jc w:val="both"/>
        <w:rPr>
          <w:sz w:val="24"/>
        </w:rPr>
      </w:pPr>
    </w:p>
    <w:p w:rsidR="007E4F78" w:rsidRPr="00C95544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 w:rsidRPr="00C95544">
        <w:rPr>
          <w:b/>
          <w:bCs/>
          <w:sz w:val="24"/>
        </w:rPr>
        <w:t>§ 11.</w:t>
      </w:r>
    </w:p>
    <w:p w:rsidR="007E4F78" w:rsidRPr="00C95544" w:rsidRDefault="007E4F78" w:rsidP="00EE795A">
      <w:pPr>
        <w:spacing w:after="0" w:line="240" w:lineRule="auto"/>
        <w:jc w:val="center"/>
        <w:rPr>
          <w:sz w:val="24"/>
        </w:rPr>
      </w:pPr>
      <w:r w:rsidRPr="00C95544">
        <w:rPr>
          <w:b/>
          <w:bCs/>
          <w:sz w:val="24"/>
        </w:rPr>
        <w:t>KOOPERANCI</w:t>
      </w:r>
    </w:p>
    <w:p w:rsidR="00EE795A" w:rsidRDefault="007E4F78" w:rsidP="0051196B">
      <w:pPr>
        <w:spacing w:after="0"/>
        <w:jc w:val="both"/>
        <w:rPr>
          <w:sz w:val="24"/>
        </w:rPr>
      </w:pPr>
      <w:r>
        <w:rPr>
          <w:sz w:val="24"/>
        </w:rPr>
        <w:t>Wykonawca ponosi pełną odpowiedzialność względem Zamawiającego z tytułu niewykonania lub nienależytego wykonania umowy, które było następstwem niewykonania lub nienależytego wykonania zobowiązań wobec Wykonawcy przez jego kooperantów.</w:t>
      </w:r>
    </w:p>
    <w:p w:rsidR="009677E8" w:rsidRPr="0051196B" w:rsidRDefault="009677E8" w:rsidP="0051196B">
      <w:pPr>
        <w:spacing w:after="0"/>
        <w:jc w:val="both"/>
        <w:rPr>
          <w:sz w:val="24"/>
        </w:rPr>
      </w:pPr>
    </w:p>
    <w:p w:rsidR="007E4F78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12</w:t>
      </w:r>
    </w:p>
    <w:p w:rsidR="007E4F78" w:rsidRPr="00BE3F15" w:rsidRDefault="007E4F78" w:rsidP="00EE795A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ZMIANY W UMOWIE</w:t>
      </w:r>
    </w:p>
    <w:p w:rsidR="007E4F78" w:rsidRDefault="007E4F78" w:rsidP="00EE795A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Zamawiający dopuszcza możliwość dokonania zmiany postanowień zawartej umowy, w stosunku do treści oferty, w zakresie: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urzędowej zmiany stawki podatku od towarów i usług (VAT), jeżeli zmiana stawki podatku od towarów i usług (VAT) powodować będzie zwiększenie lub zmniejszenie należnego wynagrodzenia wykonawcy z umowy, (kosztów umowy po stronie wykonawcy), Zamawiający dopuszcza zwiększenie lub zmniejszenie wynagrodzenia o kwotę równą różnicy w kwocie podatku naliczonego przez wykonawcę;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lastRenderedPageBreak/>
        <w:t>terminu realizacji przedmiotu zamówienia - gdy wystąpi konieczność zmiany terminu w związku z wydłużającym się postępowaniem albo gdy wystąpi zjawisko „siły wyższej” mające wpływ na termin realizacji;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zmiany umowy polegające na zmianie danych wykonawcy bez zmian samego wykonawcy (np. zmiana siedziby, adresu, nazwy itp.);</w:t>
      </w:r>
    </w:p>
    <w:p w:rsidR="007E4F78" w:rsidRDefault="007E4F78" w:rsidP="007E4F78">
      <w:pPr>
        <w:numPr>
          <w:ilvl w:val="0"/>
          <w:numId w:val="7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sytuacji, których nie można było przewidzieć w chwili zawarcia Umowy i mających charakter zmian nieistotnych tj. nieodnoszących się do warunków, które gdyby zostały ujęte w ramach pierwotnej procedury udzielania zamówienia, umożliwiłyby dopuszczenie innej oferty niż ta, która została pierwotnie dopuszczona;</w:t>
      </w:r>
    </w:p>
    <w:p w:rsidR="007E4F78" w:rsidRDefault="007E4F78" w:rsidP="007E4F78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Zmiana postanowień zawartej umowy wymaga, pod rygorem nieważności, zachowania formy pisemnej.</w:t>
      </w:r>
    </w:p>
    <w:p w:rsidR="007E4F78" w:rsidRDefault="007E4F78" w:rsidP="00F03A31">
      <w:pPr>
        <w:numPr>
          <w:ilvl w:val="0"/>
          <w:numId w:val="6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Zmiana umowy na wniosek Wykonawcy wymaga wykazania okoliczności uprawniających do dokonania tej zmiany. W przypadku określonym w ust. 1 pkt 2 podstawą dokonania zmiany będzie wniosek złożony przez Wykonawcę w terminie 30 dni od wystąpienia zjawiska „siły wyższej” wraz z dokumentacją potwierdzającą, że miało ono bezpośredni wpływ na wykonanie umowy.</w:t>
      </w:r>
    </w:p>
    <w:p w:rsidR="009677E8" w:rsidRPr="00F03A31" w:rsidRDefault="009677E8" w:rsidP="009677E8">
      <w:pPr>
        <w:suppressAutoHyphens/>
        <w:spacing w:after="0" w:line="100" w:lineRule="atLeast"/>
        <w:ind w:left="837"/>
        <w:jc w:val="both"/>
        <w:rPr>
          <w:sz w:val="24"/>
        </w:rPr>
      </w:pPr>
    </w:p>
    <w:p w:rsidR="007E4F78" w:rsidRDefault="007E4F78" w:rsidP="00684648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§ 13</w:t>
      </w:r>
    </w:p>
    <w:p w:rsidR="007E4F78" w:rsidRDefault="007E4F78" w:rsidP="00684648">
      <w:pPr>
        <w:spacing w:after="0" w:line="240" w:lineRule="auto"/>
        <w:jc w:val="center"/>
        <w:rPr>
          <w:sz w:val="24"/>
        </w:rPr>
      </w:pPr>
      <w:r>
        <w:rPr>
          <w:b/>
          <w:bCs/>
          <w:sz w:val="24"/>
        </w:rPr>
        <w:t>POSTANOWIENIA KOŃCOWE</w:t>
      </w:r>
    </w:p>
    <w:p w:rsidR="007E4F78" w:rsidRPr="00C95544" w:rsidRDefault="007E4F78" w:rsidP="0068464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W sprawach nieuregulowanych w Umowie mają zastosowanie przepisy ustawy </w:t>
      </w:r>
      <w:r w:rsidRPr="00C95544">
        <w:rPr>
          <w:sz w:val="24"/>
        </w:rPr>
        <w:t xml:space="preserve">z dnia </w:t>
      </w:r>
      <w:r w:rsidR="000C5A5D">
        <w:rPr>
          <w:sz w:val="24"/>
        </w:rPr>
        <w:br/>
      </w:r>
      <w:r w:rsidRPr="00C95544">
        <w:rPr>
          <w:sz w:val="24"/>
        </w:rPr>
        <w:t>23 kwietnia 1964 r. Kodeks cywilny (Dz. U. z 2014 r. poz. 121 z późn. zm.).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Spory wynikłe w trakcie realizacji niniejszej umowy rozstrzygać będzie Sąd właściwy dla siedziby Zamawiającego.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>Umowę sporządzono w 2 jednobrzmiących egzemplarzach w języku polskim, po jednym egzemplarzu dla Zamawiającego/ Odbiorcy oraz Wykonawcy.</w:t>
      </w:r>
    </w:p>
    <w:p w:rsidR="007E4F78" w:rsidRDefault="007E4F78" w:rsidP="007E4F78">
      <w:pPr>
        <w:numPr>
          <w:ilvl w:val="0"/>
          <w:numId w:val="5"/>
        </w:numPr>
        <w:suppressAutoHyphens/>
        <w:spacing w:after="0" w:line="100" w:lineRule="atLeast"/>
        <w:jc w:val="both"/>
        <w:rPr>
          <w:sz w:val="24"/>
        </w:rPr>
      </w:pPr>
      <w:r>
        <w:rPr>
          <w:sz w:val="24"/>
        </w:rPr>
        <w:t xml:space="preserve">Załączniki stanowiące integralną część Umowy: </w:t>
      </w:r>
      <w:r w:rsidR="00B10604">
        <w:rPr>
          <w:sz w:val="24"/>
        </w:rPr>
        <w:t>szczegółowy opis przedmiotu</w:t>
      </w:r>
      <w:r>
        <w:rPr>
          <w:sz w:val="24"/>
        </w:rPr>
        <w:t xml:space="preserve"> zamówienia,  oferta wykonawcy wraz z załącznikami.</w:t>
      </w:r>
    </w:p>
    <w:p w:rsidR="007E4F78" w:rsidRDefault="007E4F78" w:rsidP="007E4F78">
      <w:pPr>
        <w:jc w:val="both"/>
        <w:rPr>
          <w:sz w:val="24"/>
        </w:rPr>
      </w:pPr>
    </w:p>
    <w:p w:rsidR="009677E8" w:rsidRDefault="009677E8" w:rsidP="007E4F78">
      <w:pPr>
        <w:jc w:val="both"/>
        <w:rPr>
          <w:sz w:val="24"/>
        </w:rPr>
      </w:pPr>
    </w:p>
    <w:p w:rsidR="007E4F78" w:rsidRPr="00AF47D6" w:rsidRDefault="007E4F78" w:rsidP="007E4F78">
      <w:pPr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ZAMAWIAJĄCY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WYKONAWCA</w:t>
      </w:r>
    </w:p>
    <w:p w:rsidR="007E4F78" w:rsidRPr="007B1B35" w:rsidRDefault="007E4F78" w:rsidP="002703E4">
      <w:pPr>
        <w:jc w:val="right"/>
        <w:rPr>
          <w:rFonts w:ascii="Arial" w:hAnsi="Arial" w:cs="Arial"/>
          <w:sz w:val="24"/>
          <w:szCs w:val="24"/>
        </w:rPr>
      </w:pPr>
    </w:p>
    <w:sectPr w:rsidR="007E4F78" w:rsidRPr="007B1B35" w:rsidSect="00D527C8">
      <w:footerReference w:type="even" r:id="rId8"/>
      <w:headerReference w:type="first" r:id="rId9"/>
      <w:footerReference w:type="first" r:id="rId10"/>
      <w:pgSz w:w="11906" w:h="16838" w:code="9"/>
      <w:pgMar w:top="567" w:right="1133" w:bottom="244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551" w:rsidRDefault="00987551" w:rsidP="004D3792">
      <w:pPr>
        <w:spacing w:after="0" w:line="240" w:lineRule="auto"/>
      </w:pPr>
      <w:r>
        <w:separator/>
      </w:r>
    </w:p>
  </w:endnote>
  <w:endnote w:type="continuationSeparator" w:id="1">
    <w:p w:rsidR="00987551" w:rsidRDefault="00987551" w:rsidP="004D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Hairline"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4A" w:rsidRPr="00084F87" w:rsidRDefault="0017584A" w:rsidP="0011095B">
    <w:pPr>
      <w:pStyle w:val="Stopka"/>
      <w:jc w:val="center"/>
      <w:rPr>
        <w:rFonts w:ascii="Arial" w:hAnsi="Arial" w:cs="Arial"/>
      </w:rPr>
    </w:pPr>
  </w:p>
  <w:p w:rsidR="0017584A" w:rsidRDefault="0017584A" w:rsidP="0011095B">
    <w:pPr>
      <w:pStyle w:val="Stopka"/>
      <w:jc w:val="center"/>
      <w:rPr>
        <w:rFonts w:ascii="Lato Hairline" w:hAnsi="Lato Hairline"/>
        <w:sz w:val="16"/>
        <w:szCs w:val="16"/>
      </w:rPr>
    </w:pPr>
    <w:r>
      <w:rPr>
        <w:rFonts w:ascii="Lato Hairline" w:hAnsi="Lato Hairline"/>
        <w:sz w:val="16"/>
        <w:szCs w:val="16"/>
      </w:rPr>
      <w:t>Wojskowa Akademia Techniczna im. Jarosława Dąbrowskiego, ul. gen. Sylwestra Kaliskiego 2, 00-908 Warszawa 49</w:t>
    </w:r>
  </w:p>
  <w:p w:rsidR="0017584A" w:rsidRPr="00CD5DB0" w:rsidRDefault="0017584A" w:rsidP="0011095B">
    <w:pPr>
      <w:pStyle w:val="Stopka"/>
      <w:jc w:val="right"/>
    </w:pPr>
    <w:r>
      <w:rPr>
        <w:rFonts w:ascii="Lato Hairline" w:hAnsi="Lato Hairline"/>
        <w:sz w:val="16"/>
        <w:szCs w:val="16"/>
      </w:rPr>
      <w:t xml:space="preserve">NIP: 527-020-63-00, REGON:  012122900,  www.wat.edu.pl                                                                     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/2</w:t>
    </w:r>
  </w:p>
  <w:p w:rsidR="0017584A" w:rsidRDefault="001758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4A" w:rsidRPr="00084F87" w:rsidRDefault="0017584A" w:rsidP="0011095B">
    <w:pPr>
      <w:pStyle w:val="Stopka"/>
      <w:jc w:val="center"/>
      <w:rPr>
        <w:rFonts w:ascii="Arial" w:hAnsi="Arial" w:cs="Arial"/>
      </w:rPr>
    </w:pPr>
  </w:p>
  <w:p w:rsidR="0017584A" w:rsidRPr="004D3792" w:rsidRDefault="0017584A" w:rsidP="004D3792">
    <w:pPr>
      <w:pStyle w:val="Stopka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Komenda Miejska Państwowej Straży Pożarnej m. st. Warszawy, ul. Polna 1, 00-622 Warszawa </w:t>
    </w:r>
  </w:p>
  <w:p w:rsidR="0017584A" w:rsidRPr="0053758B" w:rsidRDefault="0017584A" w:rsidP="0053758B">
    <w:pPr>
      <w:ind w:left="2832"/>
      <w:rPr>
        <w:rFonts w:cs="Arial"/>
        <w:sz w:val="16"/>
        <w:szCs w:val="16"/>
      </w:rPr>
    </w:pPr>
    <w:r w:rsidRPr="004D3792">
      <w:rPr>
        <w:rFonts w:cs="Arial"/>
        <w:sz w:val="16"/>
        <w:szCs w:val="16"/>
      </w:rPr>
      <w:t xml:space="preserve">NIP: </w:t>
    </w:r>
    <w:r w:rsidRPr="0053758B">
      <w:rPr>
        <w:rFonts w:cs="Arial"/>
        <w:sz w:val="16"/>
        <w:szCs w:val="16"/>
      </w:rPr>
      <w:t>526-22-60-940</w:t>
    </w:r>
    <w:r w:rsidRPr="004D3792">
      <w:rPr>
        <w:rFonts w:cs="Arial"/>
        <w:sz w:val="16"/>
        <w:szCs w:val="16"/>
      </w:rPr>
      <w:t xml:space="preserve">, REGON:  </w:t>
    </w:r>
    <w:r w:rsidRPr="0053758B">
      <w:rPr>
        <w:rFonts w:cs="Arial"/>
        <w:sz w:val="16"/>
        <w:szCs w:val="16"/>
      </w:rPr>
      <w:t>013292107</w:t>
    </w:r>
    <w:r w:rsidRPr="004D3792">
      <w:rPr>
        <w:rFonts w:cs="Arial"/>
        <w:sz w:val="16"/>
        <w:szCs w:val="16"/>
      </w:rPr>
      <w:t xml:space="preserve">,  </w:t>
    </w:r>
    <w:hyperlink r:id="rId1" w:history="1">
      <w:r w:rsidRPr="0053758B">
        <w:rPr>
          <w:rFonts w:cs="Arial"/>
          <w:sz w:val="16"/>
          <w:szCs w:val="16"/>
        </w:rPr>
        <w:t>www.warszawa-straz.pl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551" w:rsidRDefault="00987551" w:rsidP="004D3792">
      <w:pPr>
        <w:spacing w:after="0" w:line="240" w:lineRule="auto"/>
      </w:pPr>
      <w:r>
        <w:separator/>
      </w:r>
    </w:p>
  </w:footnote>
  <w:footnote w:type="continuationSeparator" w:id="1">
    <w:p w:rsidR="00987551" w:rsidRDefault="00987551" w:rsidP="004D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4A" w:rsidRDefault="0017584A" w:rsidP="002703E4">
    <w:pPr>
      <w:pStyle w:val="Nagwek"/>
      <w:tabs>
        <w:tab w:val="left" w:pos="3850"/>
      </w:tabs>
      <w:jc w:val="right"/>
      <w:rPr>
        <w:rFonts w:ascii="Arial" w:hAnsi="Arial" w:cs="Arial"/>
      </w:rPr>
    </w:pPr>
  </w:p>
  <w:p w:rsidR="0017584A" w:rsidRDefault="0017584A" w:rsidP="001109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">
    <w:nsid w:val="00000003"/>
    <w:multiLevelType w:val="multilevel"/>
    <w:tmpl w:val="F59039F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multilevel"/>
    <w:tmpl w:val="B5028D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1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00000011"/>
    <w:multiLevelType w:val="multilevel"/>
    <w:tmpl w:val="00000011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62F63AE"/>
    <w:multiLevelType w:val="hybridMultilevel"/>
    <w:tmpl w:val="96386E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8234FB4"/>
    <w:multiLevelType w:val="hybridMultilevel"/>
    <w:tmpl w:val="0002B0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A242D41"/>
    <w:multiLevelType w:val="hybridMultilevel"/>
    <w:tmpl w:val="ABE03A92"/>
    <w:lvl w:ilvl="0" w:tplc="04150019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F670701"/>
    <w:multiLevelType w:val="hybridMultilevel"/>
    <w:tmpl w:val="6D68B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1455C"/>
    <w:multiLevelType w:val="hybridMultilevel"/>
    <w:tmpl w:val="F1F83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13C27"/>
    <w:multiLevelType w:val="multilevel"/>
    <w:tmpl w:val="D9B47B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22CC3594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2">
    <w:nsid w:val="26F41E55"/>
    <w:multiLevelType w:val="hybridMultilevel"/>
    <w:tmpl w:val="C93E050C"/>
    <w:lvl w:ilvl="0" w:tplc="EB4C7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432299"/>
    <w:multiLevelType w:val="multilevel"/>
    <w:tmpl w:val="11C4FE9C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cs="Courier New" w:hint="default"/>
        <w:color w:val="00000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2B186EEF"/>
    <w:multiLevelType w:val="hybridMultilevel"/>
    <w:tmpl w:val="705C02EA"/>
    <w:lvl w:ilvl="0" w:tplc="07965D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32294"/>
    <w:multiLevelType w:val="hybridMultilevel"/>
    <w:tmpl w:val="5BD2F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987134"/>
    <w:multiLevelType w:val="multilevel"/>
    <w:tmpl w:val="F590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CB5026"/>
    <w:multiLevelType w:val="hybridMultilevel"/>
    <w:tmpl w:val="55BED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068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B4A4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9">
    <w:nsid w:val="47710BE9"/>
    <w:multiLevelType w:val="hybridMultilevel"/>
    <w:tmpl w:val="755E0226"/>
    <w:lvl w:ilvl="0" w:tplc="DD9A0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73069F"/>
    <w:multiLevelType w:val="hybridMultilevel"/>
    <w:tmpl w:val="B74A090C"/>
    <w:lvl w:ilvl="0" w:tplc="7744D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744D1"/>
    <w:multiLevelType w:val="hybridMultilevel"/>
    <w:tmpl w:val="4ADAE962"/>
    <w:lvl w:ilvl="0" w:tplc="DD9A0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44CAD"/>
    <w:multiLevelType w:val="hybridMultilevel"/>
    <w:tmpl w:val="4A66A7A6"/>
    <w:lvl w:ilvl="0" w:tplc="35AECB78">
      <w:numFmt w:val="bullet"/>
      <w:lvlText w:val=""/>
      <w:lvlJc w:val="left"/>
      <w:pPr>
        <w:ind w:left="405" w:hanging="360"/>
      </w:pPr>
      <w:rPr>
        <w:rFonts w:ascii="Symbol" w:eastAsia="Droid Sans Fallback" w:hAnsi="Symbol" w:cs="FreeSans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4FBB0CD5"/>
    <w:multiLevelType w:val="hybridMultilevel"/>
    <w:tmpl w:val="D618D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688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C1DC4"/>
    <w:multiLevelType w:val="hybridMultilevel"/>
    <w:tmpl w:val="63984474"/>
    <w:lvl w:ilvl="0" w:tplc="746E2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D2CBF"/>
    <w:multiLevelType w:val="hybridMultilevel"/>
    <w:tmpl w:val="2520C086"/>
    <w:lvl w:ilvl="0" w:tplc="60F28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46566B"/>
    <w:multiLevelType w:val="multilevel"/>
    <w:tmpl w:val="0D9A49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B5E4DFC"/>
    <w:multiLevelType w:val="hybridMultilevel"/>
    <w:tmpl w:val="9B0A7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F4F58"/>
    <w:multiLevelType w:val="hybridMultilevel"/>
    <w:tmpl w:val="5F20A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802E6"/>
    <w:multiLevelType w:val="multilevel"/>
    <w:tmpl w:val="766C6F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cs="Courier New" w:hint="default"/>
        <w:color w:val="00000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801235E"/>
    <w:multiLevelType w:val="hybridMultilevel"/>
    <w:tmpl w:val="81BC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F4ED3"/>
    <w:multiLevelType w:val="hybridMultilevel"/>
    <w:tmpl w:val="253825FE"/>
    <w:lvl w:ilvl="0" w:tplc="36000398">
      <w:start w:val="1"/>
      <w:numFmt w:val="decimal"/>
      <w:pStyle w:val="Nagwek1"/>
      <w:lvlText w:val="%1."/>
      <w:lvlJc w:val="left"/>
      <w:pPr>
        <w:ind w:left="786" w:hanging="360"/>
      </w:pPr>
      <w:rPr>
        <w:rFonts w:hint="default"/>
      </w:rPr>
    </w:lvl>
    <w:lvl w:ilvl="1" w:tplc="26481B9A" w:tentative="1">
      <w:start w:val="1"/>
      <w:numFmt w:val="lowerLetter"/>
      <w:lvlText w:val="%2."/>
      <w:lvlJc w:val="left"/>
      <w:pPr>
        <w:ind w:left="1440" w:hanging="360"/>
      </w:pPr>
    </w:lvl>
    <w:lvl w:ilvl="2" w:tplc="6A560664" w:tentative="1">
      <w:start w:val="1"/>
      <w:numFmt w:val="lowerRoman"/>
      <w:lvlText w:val="%3."/>
      <w:lvlJc w:val="right"/>
      <w:pPr>
        <w:ind w:left="2160" w:hanging="180"/>
      </w:pPr>
    </w:lvl>
    <w:lvl w:ilvl="3" w:tplc="A184DF9C" w:tentative="1">
      <w:start w:val="1"/>
      <w:numFmt w:val="decimal"/>
      <w:lvlText w:val="%4."/>
      <w:lvlJc w:val="left"/>
      <w:pPr>
        <w:ind w:left="2880" w:hanging="360"/>
      </w:pPr>
    </w:lvl>
    <w:lvl w:ilvl="4" w:tplc="09B0F9AC" w:tentative="1">
      <w:start w:val="1"/>
      <w:numFmt w:val="lowerLetter"/>
      <w:lvlText w:val="%5."/>
      <w:lvlJc w:val="left"/>
      <w:pPr>
        <w:ind w:left="3600" w:hanging="360"/>
      </w:pPr>
    </w:lvl>
    <w:lvl w:ilvl="5" w:tplc="FAFC2370" w:tentative="1">
      <w:start w:val="1"/>
      <w:numFmt w:val="lowerRoman"/>
      <w:lvlText w:val="%6."/>
      <w:lvlJc w:val="right"/>
      <w:pPr>
        <w:ind w:left="4320" w:hanging="180"/>
      </w:pPr>
    </w:lvl>
    <w:lvl w:ilvl="6" w:tplc="D708C5AA" w:tentative="1">
      <w:start w:val="1"/>
      <w:numFmt w:val="decimal"/>
      <w:lvlText w:val="%7."/>
      <w:lvlJc w:val="left"/>
      <w:pPr>
        <w:ind w:left="5040" w:hanging="360"/>
      </w:pPr>
    </w:lvl>
    <w:lvl w:ilvl="7" w:tplc="B5E8FBE0" w:tentative="1">
      <w:start w:val="1"/>
      <w:numFmt w:val="lowerLetter"/>
      <w:lvlText w:val="%8."/>
      <w:lvlJc w:val="left"/>
      <w:pPr>
        <w:ind w:left="5760" w:hanging="360"/>
      </w:pPr>
    </w:lvl>
    <w:lvl w:ilvl="8" w:tplc="5A389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43789"/>
    <w:multiLevelType w:val="hybridMultilevel"/>
    <w:tmpl w:val="6C0E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7"/>
  </w:num>
  <w:num w:numId="18">
    <w:abstractNumId w:val="28"/>
  </w:num>
  <w:num w:numId="19">
    <w:abstractNumId w:val="21"/>
  </w:num>
  <w:num w:numId="20">
    <w:abstractNumId w:val="39"/>
  </w:num>
  <w:num w:numId="21">
    <w:abstractNumId w:val="23"/>
  </w:num>
  <w:num w:numId="22">
    <w:abstractNumId w:val="32"/>
  </w:num>
  <w:num w:numId="23">
    <w:abstractNumId w:val="0"/>
  </w:num>
  <w:num w:numId="24">
    <w:abstractNumId w:val="36"/>
  </w:num>
  <w:num w:numId="25">
    <w:abstractNumId w:val="16"/>
  </w:num>
  <w:num w:numId="26">
    <w:abstractNumId w:val="34"/>
  </w:num>
  <w:num w:numId="27">
    <w:abstractNumId w:val="20"/>
  </w:num>
  <w:num w:numId="28">
    <w:abstractNumId w:val="18"/>
  </w:num>
  <w:num w:numId="29">
    <w:abstractNumId w:val="19"/>
  </w:num>
  <w:num w:numId="30">
    <w:abstractNumId w:val="40"/>
  </w:num>
  <w:num w:numId="31">
    <w:abstractNumId w:val="15"/>
  </w:num>
  <w:num w:numId="32">
    <w:abstractNumId w:val="22"/>
  </w:num>
  <w:num w:numId="33">
    <w:abstractNumId w:val="38"/>
  </w:num>
  <w:num w:numId="34">
    <w:abstractNumId w:val="42"/>
  </w:num>
  <w:num w:numId="35">
    <w:abstractNumId w:val="26"/>
  </w:num>
  <w:num w:numId="36">
    <w:abstractNumId w:val="25"/>
  </w:num>
  <w:num w:numId="37">
    <w:abstractNumId w:val="27"/>
  </w:num>
  <w:num w:numId="38">
    <w:abstractNumId w:val="33"/>
  </w:num>
  <w:num w:numId="39">
    <w:abstractNumId w:val="31"/>
  </w:num>
  <w:num w:numId="40">
    <w:abstractNumId w:val="29"/>
  </w:num>
  <w:num w:numId="41">
    <w:abstractNumId w:val="24"/>
  </w:num>
  <w:num w:numId="42">
    <w:abstractNumId w:val="30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3792"/>
    <w:rsid w:val="00011B17"/>
    <w:rsid w:val="00016373"/>
    <w:rsid w:val="00020AFE"/>
    <w:rsid w:val="0004461F"/>
    <w:rsid w:val="00054A7E"/>
    <w:rsid w:val="00076ECF"/>
    <w:rsid w:val="00090425"/>
    <w:rsid w:val="00090EED"/>
    <w:rsid w:val="000A340E"/>
    <w:rsid w:val="000A3B15"/>
    <w:rsid w:val="000A4F9F"/>
    <w:rsid w:val="000A6B79"/>
    <w:rsid w:val="000B5CA9"/>
    <w:rsid w:val="000C218A"/>
    <w:rsid w:val="000C5A5D"/>
    <w:rsid w:val="000C5F86"/>
    <w:rsid w:val="000D4645"/>
    <w:rsid w:val="00102C66"/>
    <w:rsid w:val="0011095B"/>
    <w:rsid w:val="00113E47"/>
    <w:rsid w:val="001354D9"/>
    <w:rsid w:val="00140ECA"/>
    <w:rsid w:val="00145B4C"/>
    <w:rsid w:val="0014718D"/>
    <w:rsid w:val="00153F9D"/>
    <w:rsid w:val="00154621"/>
    <w:rsid w:val="001558C3"/>
    <w:rsid w:val="00171398"/>
    <w:rsid w:val="0017584A"/>
    <w:rsid w:val="001763C7"/>
    <w:rsid w:val="001772B0"/>
    <w:rsid w:val="001A26D0"/>
    <w:rsid w:val="001A4F55"/>
    <w:rsid w:val="001B291E"/>
    <w:rsid w:val="001B311C"/>
    <w:rsid w:val="001B6ED1"/>
    <w:rsid w:val="001C3EB0"/>
    <w:rsid w:val="001F178F"/>
    <w:rsid w:val="001F70F0"/>
    <w:rsid w:val="001F7464"/>
    <w:rsid w:val="00217EEF"/>
    <w:rsid w:val="00232091"/>
    <w:rsid w:val="0024603B"/>
    <w:rsid w:val="00267DFB"/>
    <w:rsid w:val="002703E4"/>
    <w:rsid w:val="00272ADF"/>
    <w:rsid w:val="002742C2"/>
    <w:rsid w:val="00284ADA"/>
    <w:rsid w:val="00292D80"/>
    <w:rsid w:val="002A1370"/>
    <w:rsid w:val="002B21A3"/>
    <w:rsid w:val="002B3192"/>
    <w:rsid w:val="002B7114"/>
    <w:rsid w:val="002D5158"/>
    <w:rsid w:val="002E062A"/>
    <w:rsid w:val="002F0974"/>
    <w:rsid w:val="002F4548"/>
    <w:rsid w:val="002F6765"/>
    <w:rsid w:val="00300366"/>
    <w:rsid w:val="00304A0E"/>
    <w:rsid w:val="00315A1C"/>
    <w:rsid w:val="00324A63"/>
    <w:rsid w:val="00336AE2"/>
    <w:rsid w:val="00350BEC"/>
    <w:rsid w:val="003541FE"/>
    <w:rsid w:val="00355EA7"/>
    <w:rsid w:val="0036731D"/>
    <w:rsid w:val="003802AC"/>
    <w:rsid w:val="003A0F53"/>
    <w:rsid w:val="003A3BDB"/>
    <w:rsid w:val="003C7CC0"/>
    <w:rsid w:val="003D66A2"/>
    <w:rsid w:val="003F0781"/>
    <w:rsid w:val="00401F34"/>
    <w:rsid w:val="00402A2D"/>
    <w:rsid w:val="0040366B"/>
    <w:rsid w:val="00406162"/>
    <w:rsid w:val="00415890"/>
    <w:rsid w:val="004158CF"/>
    <w:rsid w:val="00450194"/>
    <w:rsid w:val="00453282"/>
    <w:rsid w:val="00456892"/>
    <w:rsid w:val="004745FB"/>
    <w:rsid w:val="00481644"/>
    <w:rsid w:val="00487257"/>
    <w:rsid w:val="00490AD3"/>
    <w:rsid w:val="004910D7"/>
    <w:rsid w:val="004A5A82"/>
    <w:rsid w:val="004A7950"/>
    <w:rsid w:val="004B1DD3"/>
    <w:rsid w:val="004B6BA0"/>
    <w:rsid w:val="004C20C1"/>
    <w:rsid w:val="004C428C"/>
    <w:rsid w:val="004D3792"/>
    <w:rsid w:val="004D685C"/>
    <w:rsid w:val="004E2850"/>
    <w:rsid w:val="004E49C1"/>
    <w:rsid w:val="004F77D5"/>
    <w:rsid w:val="00503A6B"/>
    <w:rsid w:val="0051196B"/>
    <w:rsid w:val="00514837"/>
    <w:rsid w:val="00516B20"/>
    <w:rsid w:val="00527371"/>
    <w:rsid w:val="00534284"/>
    <w:rsid w:val="0053758B"/>
    <w:rsid w:val="00542115"/>
    <w:rsid w:val="00544A71"/>
    <w:rsid w:val="005633CA"/>
    <w:rsid w:val="00574E7D"/>
    <w:rsid w:val="005754B1"/>
    <w:rsid w:val="00586014"/>
    <w:rsid w:val="00587E4F"/>
    <w:rsid w:val="005A3B3C"/>
    <w:rsid w:val="005A67B3"/>
    <w:rsid w:val="005B78E9"/>
    <w:rsid w:val="005D42BC"/>
    <w:rsid w:val="005E1906"/>
    <w:rsid w:val="005F72C7"/>
    <w:rsid w:val="00601921"/>
    <w:rsid w:val="0061373F"/>
    <w:rsid w:val="00620650"/>
    <w:rsid w:val="00620B41"/>
    <w:rsid w:val="0062473E"/>
    <w:rsid w:val="00635277"/>
    <w:rsid w:val="00642682"/>
    <w:rsid w:val="006500A3"/>
    <w:rsid w:val="006522DC"/>
    <w:rsid w:val="0066263D"/>
    <w:rsid w:val="00674D79"/>
    <w:rsid w:val="00676E5F"/>
    <w:rsid w:val="006779F1"/>
    <w:rsid w:val="00680380"/>
    <w:rsid w:val="00681B7B"/>
    <w:rsid w:val="00682F09"/>
    <w:rsid w:val="00684648"/>
    <w:rsid w:val="0068641B"/>
    <w:rsid w:val="006B2F68"/>
    <w:rsid w:val="006C4385"/>
    <w:rsid w:val="006D41AD"/>
    <w:rsid w:val="006D42CF"/>
    <w:rsid w:val="006D5A6B"/>
    <w:rsid w:val="006D7064"/>
    <w:rsid w:val="006D73F0"/>
    <w:rsid w:val="006F5764"/>
    <w:rsid w:val="0070356B"/>
    <w:rsid w:val="00705CED"/>
    <w:rsid w:val="007230EE"/>
    <w:rsid w:val="00741418"/>
    <w:rsid w:val="0076734E"/>
    <w:rsid w:val="00775C08"/>
    <w:rsid w:val="007A1BF9"/>
    <w:rsid w:val="007B1B35"/>
    <w:rsid w:val="007B5F9D"/>
    <w:rsid w:val="007B7D42"/>
    <w:rsid w:val="007C0B12"/>
    <w:rsid w:val="007E087B"/>
    <w:rsid w:val="007E4026"/>
    <w:rsid w:val="007E4F78"/>
    <w:rsid w:val="007F0F8C"/>
    <w:rsid w:val="007F6FC2"/>
    <w:rsid w:val="008125E3"/>
    <w:rsid w:val="00815337"/>
    <w:rsid w:val="00827245"/>
    <w:rsid w:val="0083063E"/>
    <w:rsid w:val="008329B3"/>
    <w:rsid w:val="00837CDE"/>
    <w:rsid w:val="00840967"/>
    <w:rsid w:val="00842B41"/>
    <w:rsid w:val="008454CA"/>
    <w:rsid w:val="00854167"/>
    <w:rsid w:val="0085680D"/>
    <w:rsid w:val="00872E3C"/>
    <w:rsid w:val="00873886"/>
    <w:rsid w:val="00874F7D"/>
    <w:rsid w:val="00875EBD"/>
    <w:rsid w:val="00886119"/>
    <w:rsid w:val="008861E6"/>
    <w:rsid w:val="008B2C47"/>
    <w:rsid w:val="008C099A"/>
    <w:rsid w:val="008C6C58"/>
    <w:rsid w:val="008D54A3"/>
    <w:rsid w:val="00906A5A"/>
    <w:rsid w:val="00906D6D"/>
    <w:rsid w:val="0091226F"/>
    <w:rsid w:val="00917480"/>
    <w:rsid w:val="00921297"/>
    <w:rsid w:val="00926EF1"/>
    <w:rsid w:val="00927887"/>
    <w:rsid w:val="00927D14"/>
    <w:rsid w:val="009358D6"/>
    <w:rsid w:val="0094048D"/>
    <w:rsid w:val="00943CEF"/>
    <w:rsid w:val="009441EF"/>
    <w:rsid w:val="0094437A"/>
    <w:rsid w:val="00944AF5"/>
    <w:rsid w:val="00950C3E"/>
    <w:rsid w:val="00956A20"/>
    <w:rsid w:val="009651A2"/>
    <w:rsid w:val="009672B7"/>
    <w:rsid w:val="009677E8"/>
    <w:rsid w:val="00974B69"/>
    <w:rsid w:val="0097693A"/>
    <w:rsid w:val="009809AD"/>
    <w:rsid w:val="00987551"/>
    <w:rsid w:val="00992258"/>
    <w:rsid w:val="00994E9A"/>
    <w:rsid w:val="009C21B8"/>
    <w:rsid w:val="009C7CAA"/>
    <w:rsid w:val="009D1A79"/>
    <w:rsid w:val="009D3BAB"/>
    <w:rsid w:val="009D43D5"/>
    <w:rsid w:val="009D594B"/>
    <w:rsid w:val="009E5339"/>
    <w:rsid w:val="00A013D9"/>
    <w:rsid w:val="00A03C43"/>
    <w:rsid w:val="00A04113"/>
    <w:rsid w:val="00A119C3"/>
    <w:rsid w:val="00A152ED"/>
    <w:rsid w:val="00A15639"/>
    <w:rsid w:val="00A24D39"/>
    <w:rsid w:val="00A25E5F"/>
    <w:rsid w:val="00A31F83"/>
    <w:rsid w:val="00A62C24"/>
    <w:rsid w:val="00A64AF7"/>
    <w:rsid w:val="00A7010F"/>
    <w:rsid w:val="00A80584"/>
    <w:rsid w:val="00AA3C68"/>
    <w:rsid w:val="00AA52E0"/>
    <w:rsid w:val="00AB5663"/>
    <w:rsid w:val="00AC0845"/>
    <w:rsid w:val="00AC0E03"/>
    <w:rsid w:val="00AC706D"/>
    <w:rsid w:val="00AC799D"/>
    <w:rsid w:val="00AD1767"/>
    <w:rsid w:val="00AD2AC6"/>
    <w:rsid w:val="00AE7A79"/>
    <w:rsid w:val="00AF12D0"/>
    <w:rsid w:val="00B00B1E"/>
    <w:rsid w:val="00B10604"/>
    <w:rsid w:val="00B21FAA"/>
    <w:rsid w:val="00B26DD6"/>
    <w:rsid w:val="00B3033B"/>
    <w:rsid w:val="00B37246"/>
    <w:rsid w:val="00B43E1A"/>
    <w:rsid w:val="00B44758"/>
    <w:rsid w:val="00B61B77"/>
    <w:rsid w:val="00B7046A"/>
    <w:rsid w:val="00B77216"/>
    <w:rsid w:val="00B86EBE"/>
    <w:rsid w:val="00B91285"/>
    <w:rsid w:val="00B95C23"/>
    <w:rsid w:val="00BA39A6"/>
    <w:rsid w:val="00BA507F"/>
    <w:rsid w:val="00BA7CDF"/>
    <w:rsid w:val="00BB1E0E"/>
    <w:rsid w:val="00BC0C27"/>
    <w:rsid w:val="00BD130C"/>
    <w:rsid w:val="00BD4A10"/>
    <w:rsid w:val="00BE27B4"/>
    <w:rsid w:val="00BE3F15"/>
    <w:rsid w:val="00BF49C2"/>
    <w:rsid w:val="00C006D6"/>
    <w:rsid w:val="00C02B08"/>
    <w:rsid w:val="00C06CAC"/>
    <w:rsid w:val="00C07C99"/>
    <w:rsid w:val="00C120BE"/>
    <w:rsid w:val="00C132A4"/>
    <w:rsid w:val="00C1596C"/>
    <w:rsid w:val="00C30A66"/>
    <w:rsid w:val="00C35CEE"/>
    <w:rsid w:val="00C40C06"/>
    <w:rsid w:val="00C41EB9"/>
    <w:rsid w:val="00C43C3B"/>
    <w:rsid w:val="00C82583"/>
    <w:rsid w:val="00C875D7"/>
    <w:rsid w:val="00C93BD2"/>
    <w:rsid w:val="00C949F1"/>
    <w:rsid w:val="00CA0A38"/>
    <w:rsid w:val="00CA2167"/>
    <w:rsid w:val="00CC6CC8"/>
    <w:rsid w:val="00CC7A5B"/>
    <w:rsid w:val="00CE7C33"/>
    <w:rsid w:val="00CF2E48"/>
    <w:rsid w:val="00CF405E"/>
    <w:rsid w:val="00CF5F20"/>
    <w:rsid w:val="00CF642F"/>
    <w:rsid w:val="00D02AB0"/>
    <w:rsid w:val="00D036BB"/>
    <w:rsid w:val="00D05396"/>
    <w:rsid w:val="00D20366"/>
    <w:rsid w:val="00D26899"/>
    <w:rsid w:val="00D30273"/>
    <w:rsid w:val="00D369FA"/>
    <w:rsid w:val="00D46C54"/>
    <w:rsid w:val="00D527C8"/>
    <w:rsid w:val="00D84319"/>
    <w:rsid w:val="00D93C67"/>
    <w:rsid w:val="00DB1ED9"/>
    <w:rsid w:val="00DB6D44"/>
    <w:rsid w:val="00DD12E1"/>
    <w:rsid w:val="00DD3C4C"/>
    <w:rsid w:val="00DD7065"/>
    <w:rsid w:val="00DF3B28"/>
    <w:rsid w:val="00DF769F"/>
    <w:rsid w:val="00E15310"/>
    <w:rsid w:val="00E3315F"/>
    <w:rsid w:val="00E34238"/>
    <w:rsid w:val="00E371C4"/>
    <w:rsid w:val="00E50F4E"/>
    <w:rsid w:val="00E53E05"/>
    <w:rsid w:val="00E54E24"/>
    <w:rsid w:val="00E55965"/>
    <w:rsid w:val="00E76D5C"/>
    <w:rsid w:val="00E91E15"/>
    <w:rsid w:val="00EA2E0E"/>
    <w:rsid w:val="00EA54E3"/>
    <w:rsid w:val="00ED486A"/>
    <w:rsid w:val="00EE14A5"/>
    <w:rsid w:val="00EE795A"/>
    <w:rsid w:val="00EF0E44"/>
    <w:rsid w:val="00EF1074"/>
    <w:rsid w:val="00EF4E63"/>
    <w:rsid w:val="00F03A31"/>
    <w:rsid w:val="00F06511"/>
    <w:rsid w:val="00F068D5"/>
    <w:rsid w:val="00F34EE5"/>
    <w:rsid w:val="00F4104B"/>
    <w:rsid w:val="00F44771"/>
    <w:rsid w:val="00F5525E"/>
    <w:rsid w:val="00F62E2B"/>
    <w:rsid w:val="00F70A1B"/>
    <w:rsid w:val="00F807AB"/>
    <w:rsid w:val="00F84D74"/>
    <w:rsid w:val="00F94F22"/>
    <w:rsid w:val="00FA7D6B"/>
    <w:rsid w:val="00FB1F15"/>
    <w:rsid w:val="00FC24E6"/>
    <w:rsid w:val="00FC2EF1"/>
    <w:rsid w:val="00FC780F"/>
    <w:rsid w:val="00FD2989"/>
    <w:rsid w:val="00FD4AC5"/>
    <w:rsid w:val="00FD7FEE"/>
    <w:rsid w:val="00FE2D96"/>
    <w:rsid w:val="00FE5977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A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6734E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4D37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379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D3792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4D379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D379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4D3792"/>
    <w:pPr>
      <w:spacing w:after="0" w:line="240" w:lineRule="auto"/>
      <w:jc w:val="center"/>
    </w:pPr>
    <w:rPr>
      <w:rFonts w:ascii="Arial" w:eastAsia="Times New Roman" w:hAnsi="Arial"/>
      <w:color w:val="333399"/>
      <w:sz w:val="20"/>
      <w:szCs w:val="24"/>
      <w:lang w:eastAsia="pl-PL"/>
    </w:rPr>
  </w:style>
  <w:style w:type="character" w:customStyle="1" w:styleId="Tekstpodstawowy2Znak">
    <w:name w:val="Tekst podstawowy 2 Znak"/>
    <w:link w:val="Tekstpodstawowy2"/>
    <w:semiHidden/>
    <w:rsid w:val="004D3792"/>
    <w:rPr>
      <w:rFonts w:ascii="Arial" w:eastAsia="Times New Roman" w:hAnsi="Arial" w:cs="Arial"/>
      <w:color w:val="333399"/>
      <w:sz w:val="20"/>
      <w:szCs w:val="24"/>
      <w:lang w:eastAsia="pl-PL"/>
    </w:rPr>
  </w:style>
  <w:style w:type="character" w:styleId="Pogrubienie">
    <w:name w:val="Strong"/>
    <w:uiPriority w:val="22"/>
    <w:qFormat/>
    <w:rsid w:val="00DB1E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13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7216"/>
    <w:pPr>
      <w:ind w:left="720"/>
      <w:contextualSpacing/>
    </w:pPr>
  </w:style>
  <w:style w:type="table" w:styleId="Tabela-Siatka">
    <w:name w:val="Table Grid"/>
    <w:basedOn w:val="Standardowy"/>
    <w:uiPriority w:val="59"/>
    <w:rsid w:val="00956A20"/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76734E"/>
    <w:rPr>
      <w:rFonts w:ascii="Arial" w:eastAsia="Times New Roman" w:hAnsi="Arial"/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2B7114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B7114"/>
    <w:rPr>
      <w:rFonts w:ascii="Arial" w:eastAsia="Times New Roman" w:hAnsi="Arial"/>
      <w:sz w:val="16"/>
      <w:szCs w:val="16"/>
    </w:rPr>
  </w:style>
  <w:style w:type="paragraph" w:customStyle="1" w:styleId="Tekstpodstawowywcity3">
    <w:name w:val="Tekst podstawowy wci?ty 3"/>
    <w:basedOn w:val="Normalny"/>
    <w:rsid w:val="002B7114"/>
    <w:pPr>
      <w:spacing w:after="0" w:line="360" w:lineRule="auto"/>
      <w:ind w:left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E371C4"/>
    <w:pPr>
      <w:ind w:left="283" w:hanging="283"/>
      <w:contextualSpacing/>
    </w:pPr>
  </w:style>
  <w:style w:type="character" w:styleId="Odwoaniedokomentarza">
    <w:name w:val="annotation reference"/>
    <w:uiPriority w:val="99"/>
    <w:semiHidden/>
    <w:unhideWhenUsed/>
    <w:rsid w:val="00E37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1C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1C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1C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1C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1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71C4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6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63D"/>
    <w:rPr>
      <w:sz w:val="22"/>
      <w:szCs w:val="22"/>
      <w:lang w:eastAsia="en-US"/>
    </w:rPr>
  </w:style>
  <w:style w:type="character" w:customStyle="1" w:styleId="WW8Num26z3">
    <w:name w:val="WW8Num26z3"/>
    <w:rsid w:val="0066263D"/>
    <w:rPr>
      <w:b w:val="0"/>
    </w:rPr>
  </w:style>
  <w:style w:type="character" w:customStyle="1" w:styleId="apple-converted-space">
    <w:name w:val="apple-converted-space"/>
    <w:basedOn w:val="Domylnaczcionkaakapitu"/>
    <w:rsid w:val="00927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rszawa-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7557D-DEDD-4BD8-A72F-8D564DA7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5036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Starnowska</cp:lastModifiedBy>
  <cp:revision>10</cp:revision>
  <cp:lastPrinted>2016-06-16T07:34:00Z</cp:lastPrinted>
  <dcterms:created xsi:type="dcterms:W3CDTF">2016-05-20T09:27:00Z</dcterms:created>
  <dcterms:modified xsi:type="dcterms:W3CDTF">2016-06-16T07:47:00Z</dcterms:modified>
</cp:coreProperties>
</file>